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E6B53" w14:textId="36B318F6" w:rsidR="00E57B5F" w:rsidRDefault="00E57B5F">
      <w:pPr>
        <w:pStyle w:val="SCT"/>
      </w:pPr>
      <w:r>
        <w:t xml:space="preserve">SECTION </w:t>
      </w:r>
      <w:r>
        <w:rPr>
          <w:rStyle w:val="NUM"/>
        </w:rPr>
        <w:t>330561</w:t>
      </w:r>
      <w:r>
        <w:t xml:space="preserve"> - </w:t>
      </w:r>
      <w:r w:rsidRPr="001558A8">
        <w:t>CONCRETE MANHOLES</w:t>
      </w:r>
    </w:p>
    <w:p w14:paraId="58A91361" w14:textId="77777777" w:rsidR="00E57B5F" w:rsidRDefault="00E57B5F" w:rsidP="00B9510C">
      <w:pPr>
        <w:pStyle w:val="SpecifierNote"/>
      </w:pPr>
      <w:r>
        <w:t>This Section specifies cast-in-place precast concrete and masonry manholes to access subsurface drainage and sewerage piping. Included in this Section are structures, frames, and covers.</w:t>
      </w:r>
    </w:p>
    <w:p w14:paraId="69595683" w14:textId="77777777" w:rsidR="00E57B5F" w:rsidRDefault="00E57B5F" w:rsidP="00B9510C">
      <w:pPr>
        <w:pStyle w:val="SpecifierNote"/>
      </w:pPr>
      <w:r>
        <w:t>PE manholes are specified in Section 330573 and fiberglass manholes are specified in Section 330576.</w:t>
      </w:r>
    </w:p>
    <w:p w14:paraId="2358DD79" w14:textId="77777777" w:rsidR="00E57B5F" w:rsidRDefault="00E57B5F">
      <w:pPr>
        <w:pStyle w:val="PRT"/>
      </w:pPr>
      <w:r>
        <w:t>GENERAL</w:t>
      </w:r>
    </w:p>
    <w:p w14:paraId="2335246E" w14:textId="77777777" w:rsidR="00E57B5F" w:rsidRDefault="00E57B5F" w:rsidP="00E57B5F">
      <w:pPr>
        <w:pStyle w:val="ART"/>
        <w:tabs>
          <w:tab w:val="clear" w:pos="864"/>
          <w:tab w:val="left" w:pos="1764"/>
        </w:tabs>
      </w:pPr>
      <w:r>
        <w:t>SUMMARY</w:t>
      </w:r>
    </w:p>
    <w:p w14:paraId="48C34FA6" w14:textId="77777777" w:rsidR="00E57B5F" w:rsidRDefault="00E57B5F" w:rsidP="00E57B5F">
      <w:pPr>
        <w:pStyle w:val="PR1"/>
        <w:tabs>
          <w:tab w:val="clear" w:pos="864"/>
          <w:tab w:val="left" w:pos="1764"/>
        </w:tabs>
      </w:pPr>
      <w:r>
        <w:t>Section Includes:</w:t>
      </w:r>
    </w:p>
    <w:p w14:paraId="07D37C48" w14:textId="535A20DC" w:rsidR="00E57B5F" w:rsidRDefault="00E57B5F" w:rsidP="00E57B5F">
      <w:pPr>
        <w:pStyle w:val="PR2"/>
        <w:tabs>
          <w:tab w:val="clear" w:pos="1440"/>
          <w:tab w:val="left" w:pos="2340"/>
        </w:tabs>
        <w:contextualSpacing w:val="0"/>
      </w:pPr>
      <w:r>
        <w:t>Modular precast concrete manholes and structures with tongue-and-groove joints and [</w:t>
      </w:r>
      <w:r>
        <w:rPr>
          <w:b/>
        </w:rPr>
        <w:t>precast concrete grade rings</w:t>
      </w:r>
      <w:r>
        <w:t>] transition to cover frame, covers, anchorage, and accessories.</w:t>
      </w:r>
    </w:p>
    <w:p w14:paraId="3D941DD7" w14:textId="3803F1EB" w:rsidR="00E57B5F" w:rsidRDefault="00E57B5F" w:rsidP="00E57B5F">
      <w:pPr>
        <w:pStyle w:val="PR2"/>
        <w:tabs>
          <w:tab w:val="clear" w:pos="1440"/>
          <w:tab w:val="left" w:pos="2340"/>
        </w:tabs>
        <w:spacing w:before="0"/>
        <w:contextualSpacing w:val="0"/>
      </w:pPr>
      <w:r>
        <w:t>Cast-in-place concrete manholes and structures with [</w:t>
      </w:r>
      <w:r>
        <w:rPr>
          <w:b/>
        </w:rPr>
        <w:t>precast concrete grade rings</w:t>
      </w:r>
      <w:r>
        <w:t>] transition to cover frame, covers, anchorage, and accessories.</w:t>
      </w:r>
    </w:p>
    <w:p w14:paraId="76498E47" w14:textId="77777777" w:rsidR="00E57B5F" w:rsidRDefault="00E57B5F" w:rsidP="00E57B5F">
      <w:pPr>
        <w:pStyle w:val="PR2"/>
        <w:tabs>
          <w:tab w:val="clear" w:pos="1440"/>
          <w:tab w:val="left" w:pos="2340"/>
        </w:tabs>
        <w:spacing w:before="0"/>
        <w:contextualSpacing w:val="0"/>
      </w:pPr>
      <w:r>
        <w:t>Doghouse manhole connections to existing [</w:t>
      </w:r>
      <w:r w:rsidRPr="00D82516">
        <w:rPr>
          <w:b/>
        </w:rPr>
        <w:t>sanitary</w:t>
      </w:r>
      <w:r>
        <w:t>] [</w:t>
      </w:r>
      <w:r w:rsidRPr="00D82516">
        <w:rPr>
          <w:b/>
        </w:rPr>
        <w:t>storm</w:t>
      </w:r>
      <w:r>
        <w:t>] sewer lines.</w:t>
      </w:r>
    </w:p>
    <w:p w14:paraId="06C24002" w14:textId="77777777" w:rsidR="00E57B5F" w:rsidRDefault="00E57B5F" w:rsidP="00E57B5F">
      <w:pPr>
        <w:pStyle w:val="PR2"/>
        <w:tabs>
          <w:tab w:val="clear" w:pos="1440"/>
          <w:tab w:val="left" w:pos="2340"/>
        </w:tabs>
        <w:spacing w:before="0"/>
        <w:contextualSpacing w:val="0"/>
      </w:pPr>
      <w:r>
        <w:t>Vertical adjustment of existing manholes and structures.</w:t>
      </w:r>
    </w:p>
    <w:p w14:paraId="651E48AB" w14:textId="77777777" w:rsidR="00E57B5F" w:rsidRDefault="00E57B5F" w:rsidP="00E57B5F">
      <w:pPr>
        <w:pStyle w:val="PR1"/>
        <w:tabs>
          <w:tab w:val="clear" w:pos="864"/>
          <w:tab w:val="left" w:pos="1764"/>
        </w:tabs>
      </w:pPr>
      <w:r>
        <w:t>Related Requirements:</w:t>
      </w:r>
    </w:p>
    <w:p w14:paraId="55D6ADF3" w14:textId="77777777" w:rsidR="00E57B5F" w:rsidRDefault="00E57B5F" w:rsidP="00B9510C">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27DC1759" w14:textId="77777777" w:rsidR="00E57B5F" w:rsidRDefault="00E57B5F" w:rsidP="00E57B5F">
      <w:pPr>
        <w:pStyle w:val="PR2"/>
        <w:tabs>
          <w:tab w:val="clear" w:pos="1440"/>
          <w:tab w:val="left" w:pos="2340"/>
        </w:tabs>
        <w:contextualSpacing w:val="0"/>
      </w:pPr>
      <w:r>
        <w:t>Section 031000 - Concrete Forming and Accessories: Erection and bracing of forms.</w:t>
      </w:r>
    </w:p>
    <w:p w14:paraId="41788387" w14:textId="77777777" w:rsidR="00E57B5F" w:rsidRDefault="00E57B5F" w:rsidP="00E57B5F">
      <w:pPr>
        <w:pStyle w:val="PR2"/>
        <w:tabs>
          <w:tab w:val="clear" w:pos="1440"/>
          <w:tab w:val="left" w:pos="2340"/>
        </w:tabs>
        <w:spacing w:before="0"/>
        <w:contextualSpacing w:val="0"/>
      </w:pPr>
      <w:r>
        <w:t>Section 032000 - Concrete Reinforcing: Reinforcing steel as required by this Section.</w:t>
      </w:r>
    </w:p>
    <w:p w14:paraId="475AB5D9" w14:textId="77777777" w:rsidR="00E57B5F" w:rsidRDefault="00E57B5F" w:rsidP="00E57B5F">
      <w:pPr>
        <w:pStyle w:val="PR2"/>
        <w:tabs>
          <w:tab w:val="clear" w:pos="1440"/>
          <w:tab w:val="left" w:pos="2340"/>
        </w:tabs>
        <w:spacing w:before="0"/>
        <w:contextualSpacing w:val="0"/>
      </w:pPr>
      <w:r>
        <w:t>Section 033000 - Cast-in-Place Concrete: Concrete type for manhole and structure foundation slab construction.</w:t>
      </w:r>
    </w:p>
    <w:p w14:paraId="0B26D223" w14:textId="77777777" w:rsidR="00E57B5F" w:rsidRDefault="00E57B5F" w:rsidP="00E57B5F">
      <w:pPr>
        <w:pStyle w:val="PR2"/>
        <w:tabs>
          <w:tab w:val="clear" w:pos="1440"/>
          <w:tab w:val="left" w:pos="2340"/>
        </w:tabs>
        <w:spacing w:before="0"/>
        <w:contextualSpacing w:val="0"/>
      </w:pPr>
      <w:r>
        <w:t>Section 042000 - Unit Masonry: Clay brick units for use in manhole and structure construction.</w:t>
      </w:r>
    </w:p>
    <w:p w14:paraId="6B583405" w14:textId="77777777" w:rsidR="00E57B5F" w:rsidRDefault="00E57B5F" w:rsidP="00E57B5F">
      <w:pPr>
        <w:pStyle w:val="PR2"/>
        <w:tabs>
          <w:tab w:val="clear" w:pos="1440"/>
          <w:tab w:val="left" w:pos="2340"/>
        </w:tabs>
        <w:spacing w:before="0"/>
        <w:contextualSpacing w:val="0"/>
      </w:pPr>
      <w:r>
        <w:t>Section 061300 - Heavy Timber Construction: Timber cradle construction.</w:t>
      </w:r>
    </w:p>
    <w:p w14:paraId="31D0A392" w14:textId="5FF3F7ED" w:rsidR="00E57B5F" w:rsidRDefault="00E57B5F" w:rsidP="00E57B5F">
      <w:pPr>
        <w:pStyle w:val="PR2"/>
        <w:tabs>
          <w:tab w:val="clear" w:pos="1440"/>
          <w:tab w:val="left" w:pos="2340"/>
        </w:tabs>
        <w:spacing w:before="0"/>
        <w:contextualSpacing w:val="0"/>
      </w:pPr>
      <w:r>
        <w:t>Section 310000 – Earthwork: Excavation procedures.</w:t>
      </w:r>
    </w:p>
    <w:p w14:paraId="2C1FE657" w14:textId="77777777" w:rsidR="00E57B5F" w:rsidRPr="00E04E03" w:rsidRDefault="00E57B5F" w:rsidP="00E57B5F">
      <w:pPr>
        <w:pStyle w:val="PR2"/>
        <w:tabs>
          <w:tab w:val="clear" w:pos="1440"/>
          <w:tab w:val="left" w:pos="2340"/>
        </w:tabs>
        <w:spacing w:before="0"/>
        <w:contextualSpacing w:val="0"/>
      </w:pPr>
      <w:r w:rsidRPr="00190E86">
        <w:t>Section 310001 – Earthwork Materials: Soils for backfill.</w:t>
      </w:r>
    </w:p>
    <w:p w14:paraId="26F9DEB7" w14:textId="77777777" w:rsidR="00E57B5F" w:rsidRDefault="00E57B5F" w:rsidP="00E57B5F">
      <w:pPr>
        <w:pStyle w:val="PR2"/>
        <w:tabs>
          <w:tab w:val="clear" w:pos="1440"/>
          <w:tab w:val="left" w:pos="2340"/>
        </w:tabs>
        <w:spacing w:before="0"/>
        <w:contextualSpacing w:val="0"/>
      </w:pPr>
      <w:r>
        <w:t>Section 316219 - Timber Piles: Pile support systems.</w:t>
      </w:r>
    </w:p>
    <w:p w14:paraId="5AE1DF6E" w14:textId="77777777" w:rsidR="00E57B5F" w:rsidRDefault="00E57B5F" w:rsidP="00E57B5F">
      <w:pPr>
        <w:pStyle w:val="PR2"/>
        <w:tabs>
          <w:tab w:val="clear" w:pos="1440"/>
          <w:tab w:val="left" w:pos="2340"/>
        </w:tabs>
        <w:spacing w:before="0"/>
        <w:contextualSpacing w:val="0"/>
      </w:pPr>
      <w:r>
        <w:t>Section [</w:t>
      </w:r>
      <w:r w:rsidRPr="1A049AF5">
        <w:rPr>
          <w:b/>
          <w:bCs/>
        </w:rPr>
        <w:t>330505.33 - Infiltration and Exfiltration Testing</w:t>
      </w:r>
      <w:r>
        <w:t>] [</w:t>
      </w:r>
      <w:r w:rsidRPr="1A049AF5">
        <w:rPr>
          <w:b/>
          <w:bCs/>
        </w:rPr>
        <w:t>330505.36 - Vacuum Testing</w:t>
      </w:r>
      <w:r>
        <w:t>]: Testing requirements for manholes.</w:t>
      </w:r>
    </w:p>
    <w:p w14:paraId="26456DB5" w14:textId="77777777" w:rsidR="00E57B5F" w:rsidRDefault="00E57B5F" w:rsidP="00E57B5F">
      <w:pPr>
        <w:pStyle w:val="PR2"/>
        <w:tabs>
          <w:tab w:val="clear" w:pos="1440"/>
          <w:tab w:val="left" w:pos="2340"/>
        </w:tabs>
        <w:spacing w:before="0"/>
        <w:contextualSpacing w:val="0"/>
      </w:pPr>
      <w:r>
        <w:t>Section 330130.61 - Packer Injection Grouting: Grout sealing as required by this Section.</w:t>
      </w:r>
    </w:p>
    <w:p w14:paraId="508E7E10" w14:textId="77777777" w:rsidR="00E57B5F" w:rsidRDefault="00E57B5F" w:rsidP="00E57B5F">
      <w:pPr>
        <w:pStyle w:val="PR2"/>
        <w:tabs>
          <w:tab w:val="clear" w:pos="1440"/>
          <w:tab w:val="left" w:pos="2340"/>
        </w:tabs>
        <w:spacing w:before="0"/>
        <w:contextualSpacing w:val="0"/>
      </w:pPr>
      <w:r>
        <w:t>Section 330130.86 - Manhole Rim Adjustment: Resetting existing castings and grates.</w:t>
      </w:r>
    </w:p>
    <w:p w14:paraId="05870654" w14:textId="77777777" w:rsidR="00E57B5F" w:rsidRDefault="00E57B5F" w:rsidP="00E57B5F">
      <w:pPr>
        <w:pStyle w:val="PR2"/>
        <w:tabs>
          <w:tab w:val="clear" w:pos="1440"/>
          <w:tab w:val="left" w:pos="2340"/>
        </w:tabs>
        <w:spacing w:before="0"/>
        <w:contextualSpacing w:val="0"/>
      </w:pPr>
      <w:r>
        <w:t>Section 330573 - Polyethylene Manholes: Requirements for manholes constructed of PE.</w:t>
      </w:r>
    </w:p>
    <w:p w14:paraId="280A882D" w14:textId="77777777" w:rsidR="00E57B5F" w:rsidRDefault="00E57B5F" w:rsidP="00E57B5F">
      <w:pPr>
        <w:pStyle w:val="PR2"/>
        <w:tabs>
          <w:tab w:val="clear" w:pos="1440"/>
          <w:tab w:val="left" w:pos="2340"/>
        </w:tabs>
        <w:spacing w:before="0"/>
        <w:contextualSpacing w:val="0"/>
      </w:pPr>
      <w:r>
        <w:t>Section 330576 - Fiberglass Manholes: Requirements for manholes constructed of fiberglass.</w:t>
      </w:r>
    </w:p>
    <w:p w14:paraId="37170103" w14:textId="77777777" w:rsidR="00E57B5F" w:rsidRDefault="00E57B5F" w:rsidP="00E57B5F">
      <w:pPr>
        <w:pStyle w:val="PR2"/>
        <w:tabs>
          <w:tab w:val="clear" w:pos="1440"/>
          <w:tab w:val="left" w:pos="2340"/>
        </w:tabs>
        <w:spacing w:before="0"/>
        <w:contextualSpacing w:val="0"/>
      </w:pPr>
      <w:r>
        <w:t>Section 333100 - Sanitary Sewerage Piping: Piping connections to manholes.</w:t>
      </w:r>
    </w:p>
    <w:p w14:paraId="62DDAF5B" w14:textId="77777777" w:rsidR="00E57B5F" w:rsidRDefault="00E57B5F" w:rsidP="00E57B5F">
      <w:pPr>
        <w:pStyle w:val="PR2"/>
        <w:tabs>
          <w:tab w:val="clear" w:pos="1440"/>
          <w:tab w:val="left" w:pos="2340"/>
        </w:tabs>
        <w:spacing w:before="0"/>
        <w:contextualSpacing w:val="0"/>
      </w:pPr>
      <w:r>
        <w:t>Section 334200 - Stormwater Conveyance: Piping connections to manholes and structures.</w:t>
      </w:r>
    </w:p>
    <w:p w14:paraId="6D9D2EC4" w14:textId="77777777" w:rsidR="00E57B5F" w:rsidRDefault="00E57B5F" w:rsidP="00E57B5F">
      <w:pPr>
        <w:pStyle w:val="PR2"/>
        <w:tabs>
          <w:tab w:val="clear" w:pos="1440"/>
          <w:tab w:val="left" w:pos="2340"/>
        </w:tabs>
        <w:spacing w:before="0"/>
        <w:contextualSpacing w:val="0"/>
      </w:pPr>
      <w:r>
        <w:lastRenderedPageBreak/>
        <w:t>Section 337119 - Electrical Underground Ducts, Ductbanks, and Manholes: Ducts and manholes affected by this Section.</w:t>
      </w:r>
    </w:p>
    <w:p w14:paraId="7FC7D447" w14:textId="77777777" w:rsidR="00E57B5F" w:rsidRDefault="00E57B5F" w:rsidP="00E57B5F">
      <w:pPr>
        <w:pStyle w:val="ART"/>
        <w:tabs>
          <w:tab w:val="clear" w:pos="864"/>
          <w:tab w:val="left" w:pos="1764"/>
        </w:tabs>
      </w:pPr>
      <w:r>
        <w:t>REFERENCE STANDARDS</w:t>
      </w:r>
    </w:p>
    <w:p w14:paraId="30279FDE" w14:textId="77777777" w:rsidR="00E57B5F" w:rsidRDefault="00E57B5F" w:rsidP="00B9510C">
      <w:pPr>
        <w:pStyle w:val="SpecifierNote"/>
      </w:pPr>
      <w:r>
        <w:t>List reference standards included within text of this Section, with designations, numbers, and complete document titles.</w:t>
      </w:r>
    </w:p>
    <w:p w14:paraId="7B2CD173" w14:textId="076764BE" w:rsidR="00E57B5F" w:rsidRDefault="00E57B5F" w:rsidP="00B9510C">
      <w:pPr>
        <w:pStyle w:val="SpecifierNote"/>
      </w:pPr>
      <w:r>
        <w:t>LEED requires compliance with specific editions of referenced standards. Consider including publication dates for referenced standards in this Section to ensure that correct standard is used for LEED compliance.</w:t>
      </w:r>
    </w:p>
    <w:p w14:paraId="016C25C3" w14:textId="77777777" w:rsidR="00E57B5F" w:rsidRDefault="00E57B5F" w:rsidP="00E57B5F">
      <w:pPr>
        <w:pStyle w:val="PR1"/>
        <w:tabs>
          <w:tab w:val="clear" w:pos="864"/>
          <w:tab w:val="left" w:pos="1764"/>
        </w:tabs>
      </w:pPr>
      <w:r>
        <w:t>American Association of State Highway Transportation Officials:</w:t>
      </w:r>
    </w:p>
    <w:p w14:paraId="42733FA7" w14:textId="77777777" w:rsidR="00E57B5F" w:rsidRDefault="00E57B5F" w:rsidP="00B9510C">
      <w:pPr>
        <w:pStyle w:val="PR2"/>
        <w:tabs>
          <w:tab w:val="clear" w:pos="1440"/>
          <w:tab w:val="left" w:pos="2340"/>
        </w:tabs>
        <w:contextualSpacing w:val="0"/>
      </w:pPr>
      <w:r>
        <w:t>AASHTO M288 - Standard Specification for Geotextile Specification for Highway Applications.</w:t>
      </w:r>
    </w:p>
    <w:p w14:paraId="5A5DB349" w14:textId="77777777" w:rsidR="00E57B5F" w:rsidRDefault="00E57B5F" w:rsidP="00E57B5F">
      <w:pPr>
        <w:pStyle w:val="PR2"/>
        <w:tabs>
          <w:tab w:val="clear" w:pos="1440"/>
          <w:tab w:val="left" w:pos="2340"/>
        </w:tabs>
        <w:spacing w:before="0"/>
        <w:contextualSpacing w:val="0"/>
      </w:pPr>
      <w:r>
        <w:t>AASHTO M306 - Standard Specification for Drainage, Sewer, Utility, and Related Castings.</w:t>
      </w:r>
    </w:p>
    <w:p w14:paraId="57B3CFEF" w14:textId="58730B17" w:rsidR="00E57B5F" w:rsidRDefault="00E57B5F" w:rsidP="00E57B5F">
      <w:pPr>
        <w:pStyle w:val="PR1"/>
        <w:tabs>
          <w:tab w:val="clear" w:pos="864"/>
          <w:tab w:val="left" w:pos="1764"/>
        </w:tabs>
      </w:pPr>
      <w:r>
        <w:t>The Masonry Society:</w:t>
      </w:r>
    </w:p>
    <w:p w14:paraId="283CEA8D" w14:textId="507D5D8D" w:rsidR="00E57B5F" w:rsidRDefault="00E57B5F" w:rsidP="00E57B5F">
      <w:pPr>
        <w:pStyle w:val="PR2"/>
        <w:tabs>
          <w:tab w:val="clear" w:pos="1440"/>
          <w:tab w:val="left" w:pos="2340"/>
        </w:tabs>
        <w:contextualSpacing w:val="0"/>
      </w:pPr>
      <w:r>
        <w:t>TMS 402/602 - Building Code Requirements and Specification for Masonry Structures.</w:t>
      </w:r>
    </w:p>
    <w:p w14:paraId="43FEFE30" w14:textId="77777777" w:rsidR="00E57B5F" w:rsidRDefault="00E57B5F" w:rsidP="00E57B5F">
      <w:pPr>
        <w:pStyle w:val="PR1"/>
        <w:tabs>
          <w:tab w:val="clear" w:pos="864"/>
          <w:tab w:val="left" w:pos="1764"/>
        </w:tabs>
      </w:pPr>
      <w:r>
        <w:t>ASTM International:</w:t>
      </w:r>
    </w:p>
    <w:p w14:paraId="286A3E8C" w14:textId="747ACF26" w:rsidR="00E57B5F" w:rsidRPr="001558A8" w:rsidRDefault="00E57B5F" w:rsidP="00B9510C">
      <w:pPr>
        <w:pStyle w:val="PR2"/>
        <w:tabs>
          <w:tab w:val="clear" w:pos="1440"/>
          <w:tab w:val="left" w:pos="2340"/>
        </w:tabs>
        <w:contextualSpacing w:val="0"/>
      </w:pPr>
      <w:r w:rsidRPr="001558A8">
        <w:t>ASTM A48 - Standard Specification for Gray Iron Castings.</w:t>
      </w:r>
    </w:p>
    <w:p w14:paraId="0EEE42CD" w14:textId="2669D859" w:rsidR="00E57B5F" w:rsidRPr="001558A8" w:rsidRDefault="00E57B5F" w:rsidP="00E57B5F">
      <w:pPr>
        <w:pStyle w:val="PR2"/>
        <w:tabs>
          <w:tab w:val="clear" w:pos="1440"/>
          <w:tab w:val="left" w:pos="2340"/>
        </w:tabs>
        <w:spacing w:before="0"/>
        <w:contextualSpacing w:val="0"/>
      </w:pPr>
      <w:r w:rsidRPr="001558A8">
        <w:t>ASTM A123 - Standard Specification for Zinc (Hot-Dip Galvanized) Coatings on Iron and Steel Products.</w:t>
      </w:r>
    </w:p>
    <w:p w14:paraId="48BEF74C" w14:textId="77777777" w:rsidR="00E57B5F" w:rsidRPr="00F73DF0" w:rsidRDefault="00E57B5F" w:rsidP="00E57B5F">
      <w:pPr>
        <w:pStyle w:val="PR2"/>
        <w:tabs>
          <w:tab w:val="clear" w:pos="1440"/>
          <w:tab w:val="left" w:pos="2340"/>
        </w:tabs>
        <w:spacing w:before="0"/>
        <w:contextualSpacing w:val="0"/>
      </w:pPr>
      <w:r w:rsidRPr="00F73DF0">
        <w:t>ASTM C55 - Standard Specification for Concrete Building Brick.</w:t>
      </w:r>
    </w:p>
    <w:p w14:paraId="6121E869" w14:textId="77777777" w:rsidR="00E57B5F" w:rsidRPr="00F73DF0" w:rsidRDefault="00E57B5F" w:rsidP="00E57B5F">
      <w:pPr>
        <w:pStyle w:val="PR2"/>
        <w:tabs>
          <w:tab w:val="clear" w:pos="1440"/>
          <w:tab w:val="left" w:pos="2340"/>
        </w:tabs>
        <w:spacing w:before="0"/>
        <w:contextualSpacing w:val="0"/>
      </w:pPr>
      <w:r w:rsidRPr="006B29F4">
        <w:rPr>
          <w:rStyle w:val="IP"/>
          <w:color w:val="auto"/>
        </w:rPr>
        <w:t>ASTM C361 - Standard Specification for Reinforced Concrete Low-Head Pressure Pipe</w:t>
      </w:r>
      <w:r w:rsidRPr="00F73DF0">
        <w:t>.</w:t>
      </w:r>
    </w:p>
    <w:p w14:paraId="1BDE0191" w14:textId="77777777" w:rsidR="00E57B5F" w:rsidRPr="00F73DF0" w:rsidRDefault="00E57B5F" w:rsidP="00E57B5F">
      <w:pPr>
        <w:pStyle w:val="PR2"/>
        <w:tabs>
          <w:tab w:val="clear" w:pos="1440"/>
          <w:tab w:val="left" w:pos="2340"/>
        </w:tabs>
        <w:spacing w:before="0"/>
        <w:contextualSpacing w:val="0"/>
      </w:pPr>
      <w:r w:rsidRPr="006B29F4">
        <w:rPr>
          <w:rStyle w:val="IP"/>
          <w:color w:val="auto"/>
        </w:rPr>
        <w:t>ASTM C478 - Standard Specification for Circular Precast Reinforced Concrete Manhole Sections.</w:t>
      </w:r>
    </w:p>
    <w:p w14:paraId="1D75407E" w14:textId="77777777" w:rsidR="00E57B5F" w:rsidRPr="00F73DF0" w:rsidRDefault="00E57B5F" w:rsidP="00E57B5F">
      <w:pPr>
        <w:pStyle w:val="PR2"/>
        <w:tabs>
          <w:tab w:val="clear" w:pos="1440"/>
          <w:tab w:val="left" w:pos="2340"/>
        </w:tabs>
        <w:spacing w:before="0"/>
        <w:contextualSpacing w:val="0"/>
      </w:pPr>
      <w:r w:rsidRPr="006B29F4">
        <w:rPr>
          <w:rStyle w:val="IP"/>
          <w:color w:val="auto"/>
        </w:rPr>
        <w:t>ASTM C497 - Standard Test Methods for Concrete Pipe, Manhole Sections, or Tile</w:t>
      </w:r>
      <w:r w:rsidRPr="00F73DF0">
        <w:t>.</w:t>
      </w:r>
    </w:p>
    <w:p w14:paraId="19B46AA1" w14:textId="77777777" w:rsidR="00E57B5F" w:rsidRPr="00F73DF0" w:rsidRDefault="00E57B5F" w:rsidP="00E57B5F">
      <w:pPr>
        <w:pStyle w:val="PR2"/>
        <w:tabs>
          <w:tab w:val="clear" w:pos="1440"/>
          <w:tab w:val="left" w:pos="2340"/>
        </w:tabs>
        <w:spacing w:before="0"/>
        <w:contextualSpacing w:val="0"/>
      </w:pPr>
      <w:r w:rsidRPr="006B29F4">
        <w:rPr>
          <w:rStyle w:val="IP"/>
          <w:color w:val="auto"/>
        </w:rPr>
        <w:t>ASTM C877 - Standard Specification for External Sealing Bands for Concrete Pipe, Manholes, and Precast Box Sections</w:t>
      </w:r>
      <w:r w:rsidRPr="00F73DF0">
        <w:t>.</w:t>
      </w:r>
    </w:p>
    <w:p w14:paraId="65C236EB" w14:textId="77777777" w:rsidR="00E57B5F" w:rsidRPr="00F73DF0" w:rsidRDefault="00E57B5F" w:rsidP="00E57B5F">
      <w:pPr>
        <w:pStyle w:val="PR2"/>
        <w:tabs>
          <w:tab w:val="clear" w:pos="1440"/>
          <w:tab w:val="left" w:pos="2340"/>
        </w:tabs>
        <w:spacing w:before="0"/>
        <w:contextualSpacing w:val="0"/>
      </w:pPr>
      <w:r w:rsidRPr="00F73DF0">
        <w:t>ASTM C913 - Standard Specification for Precast Concrete Water and Wastewater Structures.</w:t>
      </w:r>
    </w:p>
    <w:p w14:paraId="66C1BF3E" w14:textId="77777777" w:rsidR="00E57B5F" w:rsidRPr="00F73DF0" w:rsidRDefault="00E57B5F" w:rsidP="00E57B5F">
      <w:pPr>
        <w:pStyle w:val="PR2"/>
        <w:tabs>
          <w:tab w:val="clear" w:pos="1440"/>
          <w:tab w:val="left" w:pos="2340"/>
        </w:tabs>
        <w:spacing w:before="0"/>
        <w:contextualSpacing w:val="0"/>
      </w:pPr>
      <w:r w:rsidRPr="006B29F4">
        <w:rPr>
          <w:rStyle w:val="IP"/>
          <w:color w:val="auto"/>
        </w:rPr>
        <w:t>ASTM C923 - Standard Specification for Resilient Connectors between Reinforced Concrete Manhole Structures, Pipes, and Laterals</w:t>
      </w:r>
      <w:r w:rsidRPr="00F73DF0">
        <w:t>.</w:t>
      </w:r>
    </w:p>
    <w:p w14:paraId="786880DF" w14:textId="77777777" w:rsidR="00E57B5F" w:rsidRPr="00F73DF0" w:rsidRDefault="00E57B5F" w:rsidP="00E57B5F">
      <w:pPr>
        <w:pStyle w:val="PR2"/>
        <w:tabs>
          <w:tab w:val="clear" w:pos="1440"/>
          <w:tab w:val="left" w:pos="2340"/>
        </w:tabs>
        <w:spacing w:before="0"/>
        <w:contextualSpacing w:val="0"/>
      </w:pPr>
      <w:r w:rsidRPr="006B29F4">
        <w:rPr>
          <w:rStyle w:val="IP"/>
          <w:color w:val="auto"/>
        </w:rPr>
        <w:t>ASTM C990 - Standard Specification for Joints for Concrete Pipe, Manholes, and Precast Box Sections Using Preformed Flexible Joint Sealants</w:t>
      </w:r>
      <w:r w:rsidRPr="00F73DF0">
        <w:t>.</w:t>
      </w:r>
    </w:p>
    <w:p w14:paraId="0E271CE7" w14:textId="77777777" w:rsidR="00E57B5F" w:rsidRPr="00F73DF0" w:rsidRDefault="00E57B5F" w:rsidP="00E57B5F">
      <w:pPr>
        <w:pStyle w:val="PR2"/>
        <w:tabs>
          <w:tab w:val="clear" w:pos="1440"/>
          <w:tab w:val="left" w:pos="2340"/>
        </w:tabs>
        <w:spacing w:before="0"/>
        <w:contextualSpacing w:val="0"/>
      </w:pPr>
      <w:r w:rsidRPr="00F73DF0">
        <w:t>ASTM F593 - Standard Specification for Stainless Steel Bolts, Hex Cap Screws, and Studs.</w:t>
      </w:r>
    </w:p>
    <w:p w14:paraId="0D8C7FB8" w14:textId="77777777" w:rsidR="00E57B5F" w:rsidRDefault="00E57B5F" w:rsidP="00E57B5F">
      <w:pPr>
        <w:pStyle w:val="PR2"/>
        <w:tabs>
          <w:tab w:val="clear" w:pos="1440"/>
          <w:tab w:val="left" w:pos="2340"/>
        </w:tabs>
        <w:spacing w:before="0"/>
        <w:contextualSpacing w:val="0"/>
      </w:pPr>
      <w:r w:rsidRPr="00F73DF0">
        <w:t>ASTM</w:t>
      </w:r>
      <w:r>
        <w:t xml:space="preserve"> F1554 - Standard Specification for Anchor Bolts, Steel, 36, 55, and 105-ksi Yield Strength.</w:t>
      </w:r>
    </w:p>
    <w:p w14:paraId="620C795A" w14:textId="77777777" w:rsidR="00E57B5F" w:rsidRDefault="00E57B5F" w:rsidP="00E57B5F">
      <w:pPr>
        <w:pStyle w:val="ART"/>
        <w:tabs>
          <w:tab w:val="clear" w:pos="864"/>
          <w:tab w:val="left" w:pos="1764"/>
        </w:tabs>
      </w:pPr>
      <w:r>
        <w:t>COORDINATION</w:t>
      </w:r>
    </w:p>
    <w:p w14:paraId="585F4CDB" w14:textId="0BFD370F" w:rsidR="00E57B5F" w:rsidRDefault="00E57B5F" w:rsidP="00E57B5F">
      <w:pPr>
        <w:pStyle w:val="PR1"/>
        <w:tabs>
          <w:tab w:val="clear" w:pos="864"/>
          <w:tab w:val="left" w:pos="1764"/>
        </w:tabs>
      </w:pPr>
      <w:r>
        <w:t xml:space="preserve">Coordinate Work of this Section with connection to </w:t>
      </w:r>
      <w:bookmarkStart w:id="0" w:name="_Hlk58922282"/>
      <w:r>
        <w:t>[</w:t>
      </w:r>
      <w:r w:rsidRPr="007C6DAC">
        <w:rPr>
          <w:b/>
        </w:rPr>
        <w:t>municipal sewer utility service</w:t>
      </w:r>
      <w:r>
        <w:t>] [</w:t>
      </w:r>
      <w:r>
        <w:rPr>
          <w:b/>
        </w:rPr>
        <w:t>facility sanitary sewer system</w:t>
      </w:r>
      <w:r>
        <w:t>] [</w:t>
      </w:r>
      <w:r>
        <w:rPr>
          <w:b/>
        </w:rPr>
        <w:t>facility storm sewer system</w:t>
      </w:r>
      <w:r>
        <w:t>] &lt;</w:t>
      </w:r>
      <w:r w:rsidRPr="00D82516">
        <w:rPr>
          <w:b/>
        </w:rPr>
        <w:t>________</w:t>
      </w:r>
      <w:r>
        <w:t>&gt; and trenching</w:t>
      </w:r>
      <w:bookmarkEnd w:id="0"/>
      <w:r>
        <w:t>.</w:t>
      </w:r>
    </w:p>
    <w:p w14:paraId="478E924F" w14:textId="77777777" w:rsidR="00E57B5F" w:rsidRDefault="00E57B5F" w:rsidP="00E57B5F">
      <w:pPr>
        <w:pStyle w:val="ART"/>
        <w:tabs>
          <w:tab w:val="clear" w:pos="864"/>
          <w:tab w:val="left" w:pos="1764"/>
        </w:tabs>
      </w:pPr>
      <w:r>
        <w:lastRenderedPageBreak/>
        <w:t>SUBMITTALS</w:t>
      </w:r>
    </w:p>
    <w:p w14:paraId="438FACAD" w14:textId="77777777" w:rsidR="00E57B5F" w:rsidRDefault="00E57B5F" w:rsidP="00B9510C">
      <w:pPr>
        <w:pStyle w:val="SpecifierNote"/>
      </w:pPr>
      <w:r>
        <w:t>Only request submittals needed to verify compliance with Project requirements.</w:t>
      </w:r>
    </w:p>
    <w:p w14:paraId="2C795F74" w14:textId="77777777" w:rsidR="00E57B5F" w:rsidRPr="0002049A" w:rsidRDefault="00E57B5F" w:rsidP="00E57B5F">
      <w:pPr>
        <w:pStyle w:val="PR1"/>
        <w:tabs>
          <w:tab w:val="clear" w:pos="864"/>
          <w:tab w:val="left" w:pos="1764"/>
        </w:tabs>
      </w:pPr>
      <w:r w:rsidRPr="0002049A">
        <w:t>Submittals for this section are subject to the re-evaluation fee identified in Article 4 of the General Conditions.</w:t>
      </w:r>
    </w:p>
    <w:p w14:paraId="474FBAC9" w14:textId="77777777" w:rsidR="00E57B5F" w:rsidRPr="0002049A" w:rsidRDefault="00E57B5F" w:rsidP="00E57B5F">
      <w:pPr>
        <w:pStyle w:val="PR1"/>
        <w:tabs>
          <w:tab w:val="clear" w:pos="864"/>
          <w:tab w:val="left" w:pos="1764"/>
        </w:tabs>
      </w:pPr>
      <w:r w:rsidRPr="0002049A">
        <w:t>Manufacturer’s installation instructions shall be provided along with product data.</w:t>
      </w:r>
    </w:p>
    <w:p w14:paraId="58BD7C19" w14:textId="77777777" w:rsidR="00E57B5F" w:rsidRPr="0002049A" w:rsidRDefault="00E57B5F" w:rsidP="00E57B5F">
      <w:pPr>
        <w:pStyle w:val="PR1"/>
        <w:tabs>
          <w:tab w:val="clear" w:pos="864"/>
          <w:tab w:val="left" w:pos="1764"/>
        </w:tabs>
      </w:pPr>
      <w:r w:rsidRPr="0002049A">
        <w:t>Submittals shall be provided in the order in which they are specified and tabbed (for combined submittals).</w:t>
      </w:r>
    </w:p>
    <w:p w14:paraId="784EA511" w14:textId="77777777" w:rsidR="00E57B5F" w:rsidRDefault="00E57B5F" w:rsidP="00E57B5F">
      <w:pPr>
        <w:pStyle w:val="PR1"/>
        <w:tabs>
          <w:tab w:val="clear" w:pos="864"/>
          <w:tab w:val="left" w:pos="1764"/>
        </w:tabs>
      </w:pPr>
      <w:r>
        <w:t>Product Data: Submit manufacturer information for manhole covers, component construction, features, configuration, dimensions [</w:t>
      </w:r>
      <w:r w:rsidRPr="00D82516">
        <w:rPr>
          <w:b/>
        </w:rPr>
        <w:t>, and</w:t>
      </w:r>
      <w:r>
        <w:t>] &lt;</w:t>
      </w:r>
      <w:r w:rsidRPr="00D82516">
        <w:rPr>
          <w:b/>
        </w:rPr>
        <w:t>________</w:t>
      </w:r>
      <w:r>
        <w:t>&gt;.</w:t>
      </w:r>
    </w:p>
    <w:p w14:paraId="055A10AD" w14:textId="77777777" w:rsidR="00B54C16" w:rsidRPr="00DF4728" w:rsidRDefault="00B54C16" w:rsidP="00B54C16">
      <w:pPr>
        <w:pStyle w:val="SpecifierNote"/>
      </w:pPr>
      <w:bookmarkStart w:id="1" w:name="_Hlk171592409"/>
      <w:bookmarkStart w:id="2" w:name="_Hlk171674133"/>
      <w:r w:rsidRPr="0078066D">
        <w:t>USE PARAGRAPH BELOW WITH EPD REQUIREMENT WHEN PROJECT ESTIMATE IS $1M OR MORE</w:t>
      </w:r>
      <w:bookmarkEnd w:id="1"/>
      <w:r w:rsidRPr="0078066D">
        <w:t>.</w:t>
      </w:r>
    </w:p>
    <w:bookmarkEnd w:id="2"/>
    <w:p w14:paraId="4DDF217F" w14:textId="67BD46BA" w:rsidR="00B54C16" w:rsidRDefault="00B54C16" w:rsidP="00B54C16">
      <w:pPr>
        <w:pStyle w:val="PR1"/>
      </w:pPr>
      <w:r>
        <w:t>Submit an Environmental Product Declaration (EPD) from the manufacturer for each type of precast structure within this specification section, if available. A statement of the contractor’s good faith effort to obtain the EPD shall be provided if not available.</w:t>
      </w:r>
    </w:p>
    <w:p w14:paraId="329D6E39" w14:textId="13A8623A" w:rsidR="00B54C16" w:rsidRDefault="00B54C16" w:rsidP="00370C00">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7C1F8325" w14:textId="2DDDD768" w:rsidR="00E57B5F" w:rsidRDefault="00E57B5F" w:rsidP="00E57B5F">
      <w:pPr>
        <w:pStyle w:val="PR1"/>
        <w:tabs>
          <w:tab w:val="clear" w:pos="864"/>
          <w:tab w:val="left" w:pos="1764"/>
        </w:tabs>
      </w:pPr>
      <w:r>
        <w:t>Shop Drawings:</w:t>
      </w:r>
    </w:p>
    <w:p w14:paraId="5FF719F3" w14:textId="77777777" w:rsidR="00E57B5F" w:rsidRDefault="00E57B5F" w:rsidP="00E57B5F">
      <w:pPr>
        <w:pStyle w:val="PR2"/>
        <w:tabs>
          <w:tab w:val="clear" w:pos="1440"/>
          <w:tab w:val="left" w:pos="2340"/>
        </w:tabs>
        <w:contextualSpacing w:val="0"/>
      </w:pPr>
      <w:r>
        <w:t>Indicate structure locations and elevations.</w:t>
      </w:r>
    </w:p>
    <w:p w14:paraId="25AB74B1" w14:textId="08A8834E" w:rsidR="00E57B5F" w:rsidRDefault="00E57B5F" w:rsidP="00E57B5F">
      <w:pPr>
        <w:pStyle w:val="PR2"/>
        <w:tabs>
          <w:tab w:val="clear" w:pos="1440"/>
          <w:tab w:val="left" w:pos="2340"/>
        </w:tabs>
        <w:spacing w:before="0"/>
        <w:contextualSpacing w:val="0"/>
      </w:pPr>
      <w:r>
        <w:t>Indicate sizes, elevations, and relative orientations of [</w:t>
      </w:r>
      <w:r w:rsidRPr="00D82516">
        <w:rPr>
          <w:b/>
        </w:rPr>
        <w:t>piping,</w:t>
      </w:r>
      <w:r>
        <w:t>] [</w:t>
      </w:r>
      <w:r w:rsidRPr="00D82516">
        <w:rPr>
          <w:b/>
        </w:rPr>
        <w:t>conduit,</w:t>
      </w:r>
      <w:r>
        <w:t>] penetrations [</w:t>
      </w:r>
      <w:r w:rsidRPr="00D82516">
        <w:rPr>
          <w:b/>
        </w:rPr>
        <w:t>, and</w:t>
      </w:r>
      <w:r>
        <w:t>] &lt;</w:t>
      </w:r>
      <w:r w:rsidRPr="00D82516">
        <w:rPr>
          <w:b/>
        </w:rPr>
        <w:t>________</w:t>
      </w:r>
      <w:r>
        <w:t>&gt;.</w:t>
      </w:r>
    </w:p>
    <w:p w14:paraId="3DA875FB" w14:textId="77777777" w:rsidR="00E57B5F" w:rsidRDefault="00E57B5F" w:rsidP="00E57B5F">
      <w:pPr>
        <w:pStyle w:val="PR1"/>
        <w:tabs>
          <w:tab w:val="clear" w:pos="864"/>
          <w:tab w:val="left" w:pos="1764"/>
        </w:tabs>
      </w:pPr>
      <w:r>
        <w:t>Manufacturer's Certificate: Certify that products meet or exceed specified requirements.</w:t>
      </w:r>
    </w:p>
    <w:p w14:paraId="02C2E332" w14:textId="43C200CE" w:rsidR="00E57B5F" w:rsidRDefault="00E57B5F" w:rsidP="00B9510C">
      <w:pPr>
        <w:pStyle w:val="SpecifierNote"/>
      </w:pPr>
      <w:r>
        <w:t>Include separate paragraphs for additional certifications.</w:t>
      </w:r>
    </w:p>
    <w:p w14:paraId="0992B3CF" w14:textId="77777777" w:rsidR="00E57B5F" w:rsidRDefault="00E57B5F" w:rsidP="00E57B5F">
      <w:pPr>
        <w:pStyle w:val="PR1"/>
        <w:tabs>
          <w:tab w:val="clear" w:pos="864"/>
          <w:tab w:val="left" w:pos="1764"/>
        </w:tabs>
      </w:pPr>
      <w:r>
        <w:t>Manufacturer Instructions: Submit detailed instructions on installation requirements, including storage and handling procedures.</w:t>
      </w:r>
    </w:p>
    <w:p w14:paraId="5C08B9FB" w14:textId="77777777" w:rsidR="00E57B5F" w:rsidRDefault="00E57B5F" w:rsidP="00E57B5F">
      <w:pPr>
        <w:pStyle w:val="PR1"/>
        <w:tabs>
          <w:tab w:val="clear" w:pos="864"/>
          <w:tab w:val="left" w:pos="1764"/>
        </w:tabs>
      </w:pPr>
      <w:r>
        <w:t>Source Quality-Control Submittals: Indicate results of [</w:t>
      </w:r>
      <w:r w:rsidRPr="00D82516">
        <w:rPr>
          <w:b/>
        </w:rPr>
        <w:t>shop</w:t>
      </w:r>
      <w:r>
        <w:t>] [</w:t>
      </w:r>
      <w:r w:rsidRPr="00D82516">
        <w:rPr>
          <w:b/>
        </w:rPr>
        <w:t>factory</w:t>
      </w:r>
      <w:r>
        <w:t>] tests and inspections.</w:t>
      </w:r>
    </w:p>
    <w:p w14:paraId="55D3C257" w14:textId="77777777" w:rsidR="00E57B5F" w:rsidRDefault="00E57B5F" w:rsidP="00E57B5F">
      <w:pPr>
        <w:pStyle w:val="PR1"/>
        <w:tabs>
          <w:tab w:val="clear" w:pos="864"/>
          <w:tab w:val="left" w:pos="1764"/>
        </w:tabs>
      </w:pPr>
      <w:r>
        <w:t>Field Quality-Control Submittals: Indicate results of Contractor-furnished tests and inspections.</w:t>
      </w:r>
    </w:p>
    <w:p w14:paraId="37D3714D" w14:textId="77777777" w:rsidR="00E57B5F" w:rsidRDefault="00E57B5F" w:rsidP="00E57B5F">
      <w:pPr>
        <w:pStyle w:val="PR1"/>
        <w:tabs>
          <w:tab w:val="clear" w:pos="864"/>
          <w:tab w:val="left" w:pos="1764"/>
        </w:tabs>
      </w:pPr>
      <w:r>
        <w:t>Qualifications Statement:</w:t>
      </w:r>
    </w:p>
    <w:p w14:paraId="45AE6DD1" w14:textId="04A5C4E4" w:rsidR="00E57B5F" w:rsidRDefault="00E57B5F" w:rsidP="00B9510C">
      <w:pPr>
        <w:pStyle w:val="SpecifierNote"/>
      </w:pPr>
      <w:r>
        <w:t>Coordinate following subparagraph with requirements specified in QUALIFICATIONS Article.</w:t>
      </w:r>
    </w:p>
    <w:p w14:paraId="4FB7B268" w14:textId="77777777" w:rsidR="00E57B5F" w:rsidRDefault="00E57B5F" w:rsidP="00E57B5F">
      <w:pPr>
        <w:pStyle w:val="PR2"/>
        <w:tabs>
          <w:tab w:val="clear" w:pos="1440"/>
          <w:tab w:val="left" w:pos="2340"/>
        </w:tabs>
        <w:contextualSpacing w:val="0"/>
      </w:pPr>
      <w:r>
        <w:t>Submit qualifications for manufacturer.</w:t>
      </w:r>
    </w:p>
    <w:p w14:paraId="5544248F" w14:textId="77777777" w:rsidR="00E57B5F" w:rsidRDefault="00E57B5F" w:rsidP="00E57B5F">
      <w:pPr>
        <w:pStyle w:val="ART"/>
        <w:tabs>
          <w:tab w:val="clear" w:pos="864"/>
          <w:tab w:val="left" w:pos="1764"/>
        </w:tabs>
      </w:pPr>
      <w:r>
        <w:lastRenderedPageBreak/>
        <w:t>SUSTAINABLE DESIGN SUBMITTALS</w:t>
      </w:r>
    </w:p>
    <w:p w14:paraId="323B678E" w14:textId="667F2170" w:rsidR="00E57B5F" w:rsidRDefault="00E57B5F" w:rsidP="00E57B5F">
      <w:pPr>
        <w:pStyle w:val="PR1"/>
        <w:tabs>
          <w:tab w:val="clear" w:pos="864"/>
          <w:tab w:val="left" w:pos="1764"/>
        </w:tabs>
      </w:pPr>
      <w:r w:rsidRPr="00E6202B">
        <w:t>Section 018113 - LEED Documentation Requirements: Requirements for sustainable design</w:t>
      </w:r>
      <w:r>
        <w:t xml:space="preserve"> submittals.</w:t>
      </w:r>
    </w:p>
    <w:p w14:paraId="2C0071C1" w14:textId="77777777" w:rsidR="00E57B5F" w:rsidRDefault="00E57B5F" w:rsidP="00E57B5F">
      <w:pPr>
        <w:pStyle w:val="PR1"/>
        <w:tabs>
          <w:tab w:val="clear" w:pos="864"/>
          <w:tab w:val="left" w:pos="1764"/>
        </w:tabs>
      </w:pPr>
      <w:r>
        <w:t>Manufacturer's Certificate:</w:t>
      </w:r>
    </w:p>
    <w:p w14:paraId="2818B150" w14:textId="77777777" w:rsidR="00E57B5F" w:rsidRDefault="00E57B5F" w:rsidP="00E57B5F">
      <w:pPr>
        <w:pStyle w:val="PR2"/>
        <w:tabs>
          <w:tab w:val="clear" w:pos="1440"/>
          <w:tab w:val="left" w:pos="2340"/>
        </w:tabs>
        <w:contextualSpacing w:val="0"/>
      </w:pPr>
      <w:r>
        <w:t>Certify that products meet or exceed specified sustainable design requirements.</w:t>
      </w:r>
    </w:p>
    <w:p w14:paraId="56570661" w14:textId="77777777" w:rsidR="00E57B5F" w:rsidRPr="00E6202B" w:rsidRDefault="00E57B5F" w:rsidP="00B9510C">
      <w:pPr>
        <w:pStyle w:val="SpecifierNote"/>
      </w:pPr>
      <w:r>
        <w:t xml:space="preserve">Insert material certifications list below to suit products specified in this Section and Project sustainable </w:t>
      </w:r>
      <w:r w:rsidRPr="00E6202B">
        <w:t>design requirements. Specific certificate submittal and supporting data requirements are specified in Section 018113.</w:t>
      </w:r>
    </w:p>
    <w:p w14:paraId="639C998B" w14:textId="77777777" w:rsidR="00E57B5F" w:rsidRPr="00E6202B" w:rsidRDefault="00E57B5F" w:rsidP="00E57B5F">
      <w:pPr>
        <w:pStyle w:val="PR2"/>
        <w:tabs>
          <w:tab w:val="clear" w:pos="1440"/>
          <w:tab w:val="left" w:pos="2340"/>
        </w:tabs>
        <w:spacing w:before="0"/>
        <w:contextualSpacing w:val="0"/>
      </w:pPr>
      <w:r w:rsidRPr="00E6202B">
        <w:t>Sustainable Sites Certificate: Certify paving materials Solar Reflectance Index (SRI).</w:t>
      </w:r>
    </w:p>
    <w:p w14:paraId="09BB4F54" w14:textId="77777777" w:rsidR="00E57B5F" w:rsidRPr="00E6202B" w:rsidRDefault="00E57B5F" w:rsidP="00E57B5F">
      <w:pPr>
        <w:pStyle w:val="PR2"/>
        <w:tabs>
          <w:tab w:val="clear" w:pos="1440"/>
          <w:tab w:val="left" w:pos="2340"/>
        </w:tabs>
        <w:spacing w:before="0"/>
        <w:contextualSpacing w:val="0"/>
      </w:pPr>
      <w:r w:rsidRPr="00E6202B">
        <w:t>Materials Resources Certificates:</w:t>
      </w:r>
    </w:p>
    <w:p w14:paraId="71DEF738" w14:textId="77777777" w:rsidR="00E57B5F" w:rsidRPr="00E6202B" w:rsidRDefault="00E57B5F" w:rsidP="00E57B5F">
      <w:pPr>
        <w:pStyle w:val="PR3"/>
        <w:tabs>
          <w:tab w:val="clear" w:pos="2016"/>
          <w:tab w:val="left" w:pos="2916"/>
        </w:tabs>
        <w:contextualSpacing w:val="0"/>
      </w:pPr>
      <w:r w:rsidRPr="00E6202B">
        <w:t>Certify source and origin for [</w:t>
      </w:r>
      <w:r w:rsidRPr="00E6202B">
        <w:rPr>
          <w:b/>
        </w:rPr>
        <w:t>salvaged</w:t>
      </w:r>
      <w:r w:rsidRPr="00E6202B">
        <w:t>] [</w:t>
      </w:r>
      <w:r w:rsidRPr="00E6202B">
        <w:rPr>
          <w:b/>
        </w:rPr>
        <w:t>and</w:t>
      </w:r>
      <w:r w:rsidRPr="00E6202B">
        <w:t>] [</w:t>
      </w:r>
      <w:r w:rsidRPr="00E6202B">
        <w:rPr>
          <w:b/>
        </w:rPr>
        <w:t>reused</w:t>
      </w:r>
      <w:r w:rsidRPr="00E6202B">
        <w:t>] products.</w:t>
      </w:r>
    </w:p>
    <w:p w14:paraId="11BF17E8" w14:textId="77777777" w:rsidR="00E57B5F" w:rsidRPr="00E6202B" w:rsidRDefault="00E57B5F" w:rsidP="00E57B5F">
      <w:pPr>
        <w:pStyle w:val="PR3"/>
        <w:tabs>
          <w:tab w:val="clear" w:pos="2016"/>
          <w:tab w:val="left" w:pos="2916"/>
        </w:tabs>
        <w:spacing w:before="0"/>
        <w:contextualSpacing w:val="0"/>
      </w:pPr>
      <w:r w:rsidRPr="00E6202B">
        <w:t>Certify recycled material content for recycled content products.</w:t>
      </w:r>
    </w:p>
    <w:p w14:paraId="6B04DCCC" w14:textId="77777777" w:rsidR="00E57B5F" w:rsidRPr="00E6202B" w:rsidRDefault="00E57B5F" w:rsidP="00E57B5F">
      <w:pPr>
        <w:pStyle w:val="PR3"/>
        <w:tabs>
          <w:tab w:val="clear" w:pos="2016"/>
          <w:tab w:val="left" w:pos="2916"/>
        </w:tabs>
        <w:spacing w:before="0"/>
        <w:contextualSpacing w:val="0"/>
      </w:pPr>
      <w:r w:rsidRPr="00E6202B">
        <w:t>Certify source for regional materials and distance from Project Site.</w:t>
      </w:r>
    </w:p>
    <w:p w14:paraId="34975CD2" w14:textId="77777777" w:rsidR="00E57B5F" w:rsidRPr="00E6202B" w:rsidRDefault="00E57B5F" w:rsidP="00E57B5F">
      <w:pPr>
        <w:pStyle w:val="PR3"/>
        <w:tabs>
          <w:tab w:val="clear" w:pos="2016"/>
          <w:tab w:val="left" w:pos="2916"/>
        </w:tabs>
        <w:spacing w:before="0"/>
        <w:contextualSpacing w:val="0"/>
      </w:pPr>
      <w:r w:rsidRPr="00E6202B">
        <w:t>Certify that lumber is harvested from Forest Stewardship Council (FSC) Certified well-managed forest.</w:t>
      </w:r>
    </w:p>
    <w:p w14:paraId="2DD0AE8B" w14:textId="77777777" w:rsidR="00E57B5F" w:rsidRPr="00E6202B" w:rsidRDefault="00E57B5F" w:rsidP="00E57B5F">
      <w:pPr>
        <w:pStyle w:val="PR1"/>
        <w:tabs>
          <w:tab w:val="clear" w:pos="864"/>
          <w:tab w:val="left" w:pos="1764"/>
        </w:tabs>
      </w:pPr>
      <w:r w:rsidRPr="00E6202B">
        <w:t>Product Cost Data:</w:t>
      </w:r>
    </w:p>
    <w:p w14:paraId="39C4E490" w14:textId="77777777" w:rsidR="00E57B5F" w:rsidRPr="00E6202B" w:rsidRDefault="00E57B5F" w:rsidP="00E57B5F">
      <w:pPr>
        <w:pStyle w:val="PR2"/>
        <w:tabs>
          <w:tab w:val="clear" w:pos="1440"/>
          <w:tab w:val="left" w:pos="2340"/>
        </w:tabs>
        <w:contextualSpacing w:val="0"/>
      </w:pPr>
      <w:r w:rsidRPr="00E6202B">
        <w:t>Submit cost of products to verify compliance with Project sustainable design requirements.</w:t>
      </w:r>
    </w:p>
    <w:p w14:paraId="51812886" w14:textId="77777777" w:rsidR="00E57B5F" w:rsidRPr="00E6202B" w:rsidRDefault="00E57B5F" w:rsidP="00E57B5F">
      <w:pPr>
        <w:pStyle w:val="PR2"/>
        <w:tabs>
          <w:tab w:val="clear" w:pos="1440"/>
          <w:tab w:val="left" w:pos="2340"/>
        </w:tabs>
        <w:spacing w:before="0"/>
        <w:contextualSpacing w:val="0"/>
      </w:pPr>
      <w:r w:rsidRPr="00E6202B">
        <w:t>Exclude cost of labor and equipment to install products.</w:t>
      </w:r>
    </w:p>
    <w:p w14:paraId="62FC9011" w14:textId="77777777" w:rsidR="00E57B5F" w:rsidRPr="00E6202B" w:rsidRDefault="00E57B5F" w:rsidP="00E57B5F">
      <w:pPr>
        <w:pStyle w:val="PR2"/>
        <w:tabs>
          <w:tab w:val="clear" w:pos="1440"/>
          <w:tab w:val="left" w:pos="2340"/>
        </w:tabs>
        <w:spacing w:before="0"/>
        <w:contextualSpacing w:val="0"/>
      </w:pPr>
      <w:r w:rsidRPr="00E6202B">
        <w:t>Provide cost data for following products:</w:t>
      </w:r>
    </w:p>
    <w:p w14:paraId="0E2FD1E4" w14:textId="77777777" w:rsidR="00E57B5F" w:rsidRDefault="00E57B5F" w:rsidP="00B9510C">
      <w:pPr>
        <w:pStyle w:val="SpecifierNote"/>
      </w:pPr>
      <w:r w:rsidRPr="00E6202B">
        <w:t>Edit list of material cost data below to suit products specified in this Section and Project sustainable design requirements. Specific cost data requirements are specified in Section 018113.</w:t>
      </w:r>
    </w:p>
    <w:p w14:paraId="5B93D904" w14:textId="77777777" w:rsidR="00E57B5F" w:rsidRDefault="00E57B5F" w:rsidP="00E57B5F">
      <w:pPr>
        <w:pStyle w:val="PR3"/>
        <w:tabs>
          <w:tab w:val="clear" w:pos="2016"/>
          <w:tab w:val="left" w:pos="2916"/>
        </w:tabs>
        <w:contextualSpacing w:val="0"/>
      </w:pPr>
      <w:r>
        <w:t>Salvaged, refurbished, and reused products.</w:t>
      </w:r>
    </w:p>
    <w:p w14:paraId="51F94957" w14:textId="77777777" w:rsidR="00E57B5F" w:rsidRDefault="00E57B5F" w:rsidP="00E57B5F">
      <w:pPr>
        <w:pStyle w:val="PR3"/>
        <w:tabs>
          <w:tab w:val="clear" w:pos="2016"/>
          <w:tab w:val="left" w:pos="2916"/>
        </w:tabs>
        <w:spacing w:before="0"/>
        <w:contextualSpacing w:val="0"/>
      </w:pPr>
      <w:r>
        <w:t>Products with recycled material content.</w:t>
      </w:r>
    </w:p>
    <w:p w14:paraId="637F751B" w14:textId="77777777" w:rsidR="00E57B5F" w:rsidRDefault="00E57B5F" w:rsidP="00E57B5F">
      <w:pPr>
        <w:pStyle w:val="PR3"/>
        <w:tabs>
          <w:tab w:val="clear" w:pos="2016"/>
          <w:tab w:val="left" w:pos="2916"/>
        </w:tabs>
        <w:spacing w:before="0"/>
        <w:contextualSpacing w:val="0"/>
      </w:pPr>
      <w:r>
        <w:t>Regional products.</w:t>
      </w:r>
    </w:p>
    <w:p w14:paraId="2BBC793B" w14:textId="77777777" w:rsidR="00E57B5F" w:rsidRDefault="00E57B5F" w:rsidP="00E57B5F">
      <w:pPr>
        <w:pStyle w:val="PR3"/>
        <w:tabs>
          <w:tab w:val="clear" w:pos="2016"/>
          <w:tab w:val="left" w:pos="2916"/>
        </w:tabs>
        <w:spacing w:before="0"/>
        <w:contextualSpacing w:val="0"/>
      </w:pPr>
      <w:r>
        <w:t>Certified wood products.</w:t>
      </w:r>
    </w:p>
    <w:p w14:paraId="78839FE7" w14:textId="77777777" w:rsidR="00E57B5F" w:rsidRDefault="00E57B5F" w:rsidP="00E57B5F">
      <w:pPr>
        <w:pStyle w:val="PR3"/>
        <w:tabs>
          <w:tab w:val="clear" w:pos="2016"/>
          <w:tab w:val="left" w:pos="2916"/>
        </w:tabs>
        <w:spacing w:before="0"/>
        <w:contextualSpacing w:val="0"/>
      </w:pPr>
      <w:r>
        <w:t>&lt;</w:t>
      </w:r>
      <w:r w:rsidRPr="00D82516">
        <w:rPr>
          <w:b/>
        </w:rPr>
        <w:t>________</w:t>
      </w:r>
      <w:r>
        <w:t>&gt;.</w:t>
      </w:r>
    </w:p>
    <w:p w14:paraId="6C9A4818" w14:textId="77777777" w:rsidR="00E57B5F" w:rsidRDefault="00E57B5F" w:rsidP="00E57B5F">
      <w:pPr>
        <w:pStyle w:val="ART"/>
        <w:tabs>
          <w:tab w:val="clear" w:pos="864"/>
          <w:tab w:val="left" w:pos="1764"/>
        </w:tabs>
      </w:pPr>
      <w:r>
        <w:t>CLOSEOUT SUBMITTALS</w:t>
      </w:r>
    </w:p>
    <w:p w14:paraId="460469AE" w14:textId="77777777" w:rsidR="00E57B5F" w:rsidRDefault="00E57B5F" w:rsidP="00E57B5F">
      <w:pPr>
        <w:pStyle w:val="PR1"/>
        <w:tabs>
          <w:tab w:val="clear" w:pos="864"/>
          <w:tab w:val="left" w:pos="1764"/>
        </w:tabs>
      </w:pPr>
      <w:r>
        <w:t>Project Record Documents: Record actual locations of manholes and connections, and record invert elevations.</w:t>
      </w:r>
    </w:p>
    <w:p w14:paraId="3256FF52" w14:textId="77777777" w:rsidR="00E57B5F" w:rsidRDefault="00E57B5F" w:rsidP="00E57B5F">
      <w:pPr>
        <w:pStyle w:val="ART"/>
        <w:tabs>
          <w:tab w:val="clear" w:pos="864"/>
          <w:tab w:val="left" w:pos="1764"/>
        </w:tabs>
      </w:pPr>
      <w:r>
        <w:lastRenderedPageBreak/>
        <w:t>QUALITY ASSURANCE</w:t>
      </w:r>
    </w:p>
    <w:p w14:paraId="4E8DAEBA" w14:textId="77777777" w:rsidR="00E57B5F" w:rsidRDefault="00E57B5F" w:rsidP="00B9510C">
      <w:pPr>
        <w:pStyle w:val="SpecifierNote"/>
      </w:pPr>
      <w:r>
        <w:t>Include this Article to specify compliance with overall reference standards affecting products and installation included in this Section. The Design shall be responsible for verifying the design meets the requirements of Client Agency Standards.</w:t>
      </w:r>
    </w:p>
    <w:p w14:paraId="2C74E96B" w14:textId="7576D014" w:rsidR="00E57B5F" w:rsidRDefault="00E57B5F" w:rsidP="00B9510C">
      <w:pPr>
        <w:pStyle w:val="SpecifierNote"/>
      </w:pPr>
      <w:r>
        <w:t>In following paragraph insert "State of New York Department of Transportation," "Municipality of ________ Department of Public Works," “Department of Corrections and Community Supervision”, “Office of Children and Family Services” or other agency as appropriate.</w:t>
      </w:r>
    </w:p>
    <w:p w14:paraId="1C2B6B2A" w14:textId="77777777" w:rsidR="00E57B5F" w:rsidRDefault="00E57B5F" w:rsidP="00E57B5F">
      <w:pPr>
        <w:pStyle w:val="PR1"/>
        <w:tabs>
          <w:tab w:val="clear" w:pos="864"/>
          <w:tab w:val="left" w:pos="1764"/>
        </w:tabs>
      </w:pPr>
      <w:r>
        <w:t>Perform Work according to &lt;</w:t>
      </w:r>
      <w:r w:rsidRPr="1A049AF5">
        <w:rPr>
          <w:b/>
          <w:bCs/>
        </w:rPr>
        <w:t>________</w:t>
      </w:r>
      <w:r>
        <w:t>&gt; standards.</w:t>
      </w:r>
    </w:p>
    <w:p w14:paraId="48BAF410" w14:textId="7225FA64" w:rsidR="00E57B5F" w:rsidRDefault="00E57B5F" w:rsidP="00B9510C">
      <w:pPr>
        <w:pStyle w:val="SpecifierNote"/>
      </w:pPr>
      <w:r>
        <w:t>Include following paragraph only when cost of acquiring specified standards is justified.</w:t>
      </w:r>
    </w:p>
    <w:p w14:paraId="4731E06E" w14:textId="77777777" w:rsidR="00E57B5F" w:rsidRDefault="00E57B5F" w:rsidP="00E57B5F">
      <w:pPr>
        <w:pStyle w:val="PR1"/>
        <w:tabs>
          <w:tab w:val="clear" w:pos="864"/>
          <w:tab w:val="left" w:pos="1764"/>
        </w:tabs>
      </w:pPr>
      <w:r>
        <w:t>Maintain &lt;</w:t>
      </w:r>
      <w:r w:rsidRPr="00D82516">
        <w:rPr>
          <w:b/>
        </w:rPr>
        <w:t>________</w:t>
      </w:r>
      <w:r>
        <w:t>&gt; [</w:t>
      </w:r>
      <w:r w:rsidRPr="00D82516">
        <w:rPr>
          <w:b/>
        </w:rPr>
        <w:t>copy</w:t>
      </w:r>
      <w:r>
        <w:t>] [</w:t>
      </w:r>
      <w:r w:rsidRPr="00D82516">
        <w:rPr>
          <w:b/>
        </w:rPr>
        <w:t>copies</w:t>
      </w:r>
      <w:r>
        <w:t>] of each standard affecting Work of this Section on Site.</w:t>
      </w:r>
    </w:p>
    <w:p w14:paraId="5F7BB4E6" w14:textId="77777777" w:rsidR="00E57B5F" w:rsidRDefault="00E57B5F" w:rsidP="00E57B5F">
      <w:pPr>
        <w:pStyle w:val="ART"/>
        <w:tabs>
          <w:tab w:val="clear" w:pos="864"/>
          <w:tab w:val="left" w:pos="1764"/>
        </w:tabs>
      </w:pPr>
      <w:r>
        <w:t>QUALIFICATIONS</w:t>
      </w:r>
    </w:p>
    <w:p w14:paraId="27D7CCB3" w14:textId="3603B0EF" w:rsidR="00E57B5F" w:rsidRDefault="00E57B5F" w:rsidP="00B9510C">
      <w:pPr>
        <w:pStyle w:val="SpecifierNote"/>
      </w:pPr>
      <w:r>
        <w:t>Coordinate following paragraph with requirements specified in SUBMITTALS Article.</w:t>
      </w:r>
    </w:p>
    <w:p w14:paraId="1CD4AD25" w14:textId="77777777" w:rsidR="00E57B5F" w:rsidRDefault="00E57B5F" w:rsidP="00E57B5F">
      <w:pPr>
        <w:pStyle w:val="PR1"/>
        <w:tabs>
          <w:tab w:val="clear" w:pos="864"/>
          <w:tab w:val="left" w:pos="1764"/>
        </w:tabs>
      </w:pPr>
      <w:r>
        <w:t>Manufacturer: Company specializing in manufacturing products specified in this Section with minimum [</w:t>
      </w:r>
      <w:r w:rsidRPr="00D82516">
        <w:rPr>
          <w:b/>
        </w:rPr>
        <w:t>three</w:t>
      </w:r>
      <w:r>
        <w:t>] &lt;</w:t>
      </w:r>
      <w:r w:rsidRPr="00D82516">
        <w:rPr>
          <w:b/>
        </w:rPr>
        <w:t>________</w:t>
      </w:r>
      <w:r>
        <w:t>&gt; years' [</w:t>
      </w:r>
      <w:r w:rsidRPr="00D82516">
        <w:rPr>
          <w:b/>
        </w:rPr>
        <w:t>documented</w:t>
      </w:r>
      <w:r>
        <w:t>] experience.</w:t>
      </w:r>
    </w:p>
    <w:p w14:paraId="26032E2C" w14:textId="77777777" w:rsidR="00E57B5F" w:rsidRDefault="00E57B5F" w:rsidP="00E57B5F">
      <w:pPr>
        <w:pStyle w:val="ART"/>
        <w:tabs>
          <w:tab w:val="clear" w:pos="864"/>
          <w:tab w:val="left" w:pos="1764"/>
        </w:tabs>
      </w:pPr>
      <w:r>
        <w:t>DELIVERY, STORAGE, AND HANDLING</w:t>
      </w:r>
    </w:p>
    <w:p w14:paraId="55F0ACE9" w14:textId="77777777" w:rsidR="00E57B5F" w:rsidRDefault="00E57B5F" w:rsidP="00E57B5F">
      <w:pPr>
        <w:pStyle w:val="PR1"/>
        <w:tabs>
          <w:tab w:val="clear" w:pos="864"/>
          <w:tab w:val="left" w:pos="1764"/>
        </w:tabs>
      </w:pPr>
      <w:r>
        <w:t>Inspection: Accept materials on Site in manufacturer's original packaging and inspect for damage.</w:t>
      </w:r>
    </w:p>
    <w:p w14:paraId="0D26576A" w14:textId="5C5C54F9" w:rsidR="00E57B5F" w:rsidRDefault="00E57B5F" w:rsidP="00E57B5F">
      <w:pPr>
        <w:pStyle w:val="PR1"/>
        <w:tabs>
          <w:tab w:val="clear" w:pos="864"/>
          <w:tab w:val="left" w:pos="1764"/>
        </w:tabs>
      </w:pPr>
      <w:r>
        <w:t xml:space="preserve">Handling: Comply with precast concrete manufacturer instructions </w:t>
      </w:r>
      <w:r w:rsidRPr="006B29F4">
        <w:rPr>
          <w:szCs w:val="22"/>
        </w:rPr>
        <w:t>and ASTM C913</w:t>
      </w:r>
      <w:r>
        <w:t xml:space="preserve"> for unloading and moving precast manholes and drainage structures.</w:t>
      </w:r>
    </w:p>
    <w:p w14:paraId="12F43F26" w14:textId="77777777" w:rsidR="00E57B5F" w:rsidRDefault="00E57B5F" w:rsidP="00E57B5F">
      <w:pPr>
        <w:pStyle w:val="PR1"/>
        <w:tabs>
          <w:tab w:val="clear" w:pos="864"/>
          <w:tab w:val="left" w:pos="1764"/>
        </w:tabs>
      </w:pPr>
      <w:r>
        <w:t>Storage:</w:t>
      </w:r>
    </w:p>
    <w:p w14:paraId="3F274CC7" w14:textId="77777777" w:rsidR="00E57B5F" w:rsidRDefault="00E57B5F" w:rsidP="00E57B5F">
      <w:pPr>
        <w:pStyle w:val="PR2"/>
        <w:tabs>
          <w:tab w:val="clear" w:pos="1440"/>
          <w:tab w:val="left" w:pos="2340"/>
        </w:tabs>
        <w:contextualSpacing w:val="0"/>
      </w:pPr>
      <w:r>
        <w:t>Store materials according to manufacturer instructions.</w:t>
      </w:r>
    </w:p>
    <w:p w14:paraId="61B93C11" w14:textId="5D34CCDE" w:rsidR="00E57B5F" w:rsidRDefault="00E57B5F" w:rsidP="00E57B5F">
      <w:pPr>
        <w:pStyle w:val="PR2"/>
        <w:tabs>
          <w:tab w:val="clear" w:pos="1440"/>
          <w:tab w:val="left" w:pos="2340"/>
        </w:tabs>
        <w:spacing w:before="0"/>
        <w:contextualSpacing w:val="0"/>
      </w:pPr>
      <w:r>
        <w:t>Store precast concrete manholes and drainage structures to prevent damage to Director’s Representative property or other public or private property.</w:t>
      </w:r>
    </w:p>
    <w:p w14:paraId="1A4246D9" w14:textId="77777777" w:rsidR="00E57B5F" w:rsidRDefault="00E57B5F" w:rsidP="00E57B5F">
      <w:pPr>
        <w:pStyle w:val="PR2"/>
        <w:tabs>
          <w:tab w:val="clear" w:pos="1440"/>
          <w:tab w:val="left" w:pos="2340"/>
        </w:tabs>
        <w:spacing w:before="0"/>
        <w:contextualSpacing w:val="0"/>
      </w:pPr>
      <w:r>
        <w:t>Repair property damaged from materials storage.</w:t>
      </w:r>
    </w:p>
    <w:p w14:paraId="7BA4B12B" w14:textId="77777777" w:rsidR="00E57B5F" w:rsidRDefault="00E57B5F" w:rsidP="00E57B5F">
      <w:pPr>
        <w:pStyle w:val="PR1"/>
        <w:tabs>
          <w:tab w:val="clear" w:pos="864"/>
          <w:tab w:val="left" w:pos="1764"/>
        </w:tabs>
      </w:pPr>
      <w:r>
        <w:t>Protection:</w:t>
      </w:r>
    </w:p>
    <w:p w14:paraId="782DC39E" w14:textId="77777777" w:rsidR="00E57B5F" w:rsidRDefault="00E57B5F" w:rsidP="00E57B5F">
      <w:pPr>
        <w:pStyle w:val="PR2"/>
        <w:tabs>
          <w:tab w:val="clear" w:pos="1440"/>
          <w:tab w:val="left" w:pos="2340"/>
        </w:tabs>
        <w:contextualSpacing w:val="0"/>
      </w:pPr>
      <w:r>
        <w:t>Protect materials from moisture and dust by storing in clean, dry location remote from construction operations areas.</w:t>
      </w:r>
    </w:p>
    <w:p w14:paraId="0EB66E20" w14:textId="77777777" w:rsidR="00E57B5F" w:rsidRDefault="00E57B5F" w:rsidP="00E57B5F">
      <w:pPr>
        <w:pStyle w:val="PR2"/>
        <w:tabs>
          <w:tab w:val="clear" w:pos="1440"/>
          <w:tab w:val="left" w:pos="2340"/>
        </w:tabs>
        <w:spacing w:before="0"/>
        <w:contextualSpacing w:val="0"/>
      </w:pPr>
      <w:r>
        <w:t>Provide additional protection according to manufacturer instructions.</w:t>
      </w:r>
    </w:p>
    <w:p w14:paraId="5D8AAF69" w14:textId="77777777" w:rsidR="00E57B5F" w:rsidRDefault="00E57B5F" w:rsidP="00E57B5F">
      <w:pPr>
        <w:pStyle w:val="ART"/>
        <w:tabs>
          <w:tab w:val="clear" w:pos="864"/>
          <w:tab w:val="left" w:pos="1764"/>
        </w:tabs>
      </w:pPr>
      <w:r>
        <w:t>EXISTING CONDITIONS</w:t>
      </w:r>
    </w:p>
    <w:p w14:paraId="2C783A98" w14:textId="77777777" w:rsidR="00E57B5F" w:rsidRDefault="00E57B5F" w:rsidP="00E57B5F">
      <w:pPr>
        <w:pStyle w:val="PR1"/>
        <w:tabs>
          <w:tab w:val="clear" w:pos="864"/>
          <w:tab w:val="left" w:pos="1764"/>
        </w:tabs>
      </w:pPr>
      <w:r>
        <w:t>Field Measurements:</w:t>
      </w:r>
    </w:p>
    <w:p w14:paraId="1B6C9ED4" w14:textId="77777777" w:rsidR="00E57B5F" w:rsidRDefault="00E57B5F" w:rsidP="00E57B5F">
      <w:pPr>
        <w:pStyle w:val="PR2"/>
        <w:tabs>
          <w:tab w:val="clear" w:pos="1440"/>
          <w:tab w:val="left" w:pos="2340"/>
        </w:tabs>
        <w:contextualSpacing w:val="0"/>
      </w:pPr>
      <w:r>
        <w:t>Verify field measurements prior to fabrication.</w:t>
      </w:r>
    </w:p>
    <w:p w14:paraId="3115FB0A" w14:textId="77777777" w:rsidR="00E57B5F" w:rsidRDefault="00E57B5F" w:rsidP="00E57B5F">
      <w:pPr>
        <w:pStyle w:val="PR2"/>
        <w:tabs>
          <w:tab w:val="clear" w:pos="1440"/>
          <w:tab w:val="left" w:pos="2340"/>
        </w:tabs>
        <w:spacing w:before="0"/>
        <w:contextualSpacing w:val="0"/>
      </w:pPr>
      <w:r>
        <w:t>Indicate field measurements on Shop Drawings.</w:t>
      </w:r>
    </w:p>
    <w:p w14:paraId="55D50B02" w14:textId="77777777" w:rsidR="00E57B5F" w:rsidRDefault="00E57B5F">
      <w:pPr>
        <w:pStyle w:val="PRT"/>
      </w:pPr>
      <w:r>
        <w:lastRenderedPageBreak/>
        <w:t>PRODUCTS</w:t>
      </w:r>
    </w:p>
    <w:p w14:paraId="69141D65" w14:textId="7FF87766" w:rsidR="00E57B5F" w:rsidRDefault="00E57B5F" w:rsidP="00E57B5F">
      <w:pPr>
        <w:pStyle w:val="ART"/>
        <w:tabs>
          <w:tab w:val="clear" w:pos="864"/>
          <w:tab w:val="left" w:pos="1764"/>
        </w:tabs>
      </w:pPr>
      <w:r>
        <w:t>CONCRETE MANHOLES</w:t>
      </w:r>
    </w:p>
    <w:p w14:paraId="43B8AB72" w14:textId="77777777" w:rsidR="00E57B5F" w:rsidRPr="000D2CB1" w:rsidRDefault="00370C00" w:rsidP="00E57B5F">
      <w:pPr>
        <w:pStyle w:val="PR1"/>
        <w:tabs>
          <w:tab w:val="clear" w:pos="864"/>
          <w:tab w:val="left" w:pos="1764"/>
        </w:tabs>
      </w:pPr>
      <w:hyperlink r:id="rId11" w:history="1">
        <w:r w:rsidR="00E57B5F" w:rsidRPr="00B9510C">
          <w:rPr>
            <w:rStyle w:val="SAhyperlink"/>
            <w:color w:val="auto"/>
            <w:u w:val="none"/>
          </w:rPr>
          <w:t>Manufacturers</w:t>
        </w:r>
      </w:hyperlink>
      <w:r w:rsidR="00E57B5F" w:rsidRPr="000D2CB1">
        <w:t>:</w:t>
      </w:r>
    </w:p>
    <w:p w14:paraId="1E9602A4" w14:textId="77777777" w:rsidR="00E57B5F" w:rsidRPr="000D2CB1" w:rsidRDefault="00E57B5F" w:rsidP="00B9510C">
      <w:pPr>
        <w:pStyle w:val="PR2"/>
        <w:tabs>
          <w:tab w:val="clear" w:pos="1440"/>
          <w:tab w:val="left" w:pos="2340"/>
        </w:tabs>
        <w:contextualSpacing w:val="0"/>
      </w:pPr>
      <w:bookmarkStart w:id="3" w:name="_Hlk62744245"/>
      <w:r w:rsidRPr="000D2CB1">
        <w:t>Fort Miller Co., Inc., (518) 695-5000, PO Box 98, Schuylerville, NY 12871</w:t>
      </w:r>
      <w:r w:rsidRPr="00B9510C">
        <w:t>.</w:t>
      </w:r>
    </w:p>
    <w:p w14:paraId="7BF01954" w14:textId="77777777" w:rsidR="00E57B5F" w:rsidRPr="000D2CB1" w:rsidRDefault="00E57B5F" w:rsidP="00E57B5F">
      <w:pPr>
        <w:pStyle w:val="PR2"/>
        <w:tabs>
          <w:tab w:val="clear" w:pos="1440"/>
          <w:tab w:val="left" w:pos="2340"/>
        </w:tabs>
        <w:spacing w:before="0"/>
        <w:contextualSpacing w:val="0"/>
      </w:pPr>
      <w:r w:rsidRPr="000D2CB1">
        <w:t>Monarch Products, (717) 938-8303, 385 Sipe Road, York Haven, PA 17370.</w:t>
      </w:r>
    </w:p>
    <w:p w14:paraId="45089DDB" w14:textId="77777777" w:rsidR="00E57B5F" w:rsidRPr="000D2CB1" w:rsidRDefault="00E57B5F" w:rsidP="00E57B5F">
      <w:pPr>
        <w:pStyle w:val="PR2"/>
        <w:tabs>
          <w:tab w:val="clear" w:pos="1440"/>
          <w:tab w:val="left" w:pos="2340"/>
        </w:tabs>
        <w:spacing w:before="0"/>
        <w:contextualSpacing w:val="0"/>
      </w:pPr>
      <w:r w:rsidRPr="000D2CB1">
        <w:t>Oldcastle Infrastructure, (888) 965-3227, 8392 Riverview Parkway, Littleton, CO 80125.</w:t>
      </w:r>
    </w:p>
    <w:p w14:paraId="769CBB96" w14:textId="169A1708" w:rsidR="00E57B5F" w:rsidRDefault="00E57B5F" w:rsidP="00E57B5F">
      <w:pPr>
        <w:pStyle w:val="PR2"/>
        <w:tabs>
          <w:tab w:val="clear" w:pos="1440"/>
          <w:tab w:val="left" w:pos="2340"/>
        </w:tabs>
        <w:spacing w:before="0"/>
        <w:contextualSpacing w:val="0"/>
      </w:pPr>
      <w:r>
        <w:t>Approved equivalent</w:t>
      </w:r>
      <w:r w:rsidRPr="000D2CB1">
        <w:t>.</w:t>
      </w:r>
    </w:p>
    <w:bookmarkEnd w:id="3"/>
    <w:p w14:paraId="4D0793FA" w14:textId="0BDF9471" w:rsidR="00E57B5F" w:rsidRDefault="00E57B5F" w:rsidP="00B9510C">
      <w:pPr>
        <w:pStyle w:val="SpecifierNote"/>
      </w:pPr>
      <w:r>
        <w:t>Insert descriptive specifications below to identify Project requirements.</w:t>
      </w:r>
    </w:p>
    <w:p w14:paraId="36C4A993" w14:textId="77777777" w:rsidR="00E57B5F" w:rsidRDefault="00E57B5F" w:rsidP="00E57B5F">
      <w:pPr>
        <w:pStyle w:val="PR1"/>
        <w:tabs>
          <w:tab w:val="clear" w:pos="864"/>
          <w:tab w:val="left" w:pos="1764"/>
        </w:tabs>
      </w:pPr>
      <w:r>
        <w:t>Manhole Sections:</w:t>
      </w:r>
    </w:p>
    <w:p w14:paraId="31AA3861" w14:textId="77777777" w:rsidR="00E57B5F" w:rsidRDefault="00E57B5F" w:rsidP="00E57B5F">
      <w:pPr>
        <w:pStyle w:val="PR2"/>
        <w:tabs>
          <w:tab w:val="clear" w:pos="1440"/>
          <w:tab w:val="left" w:pos="2340"/>
        </w:tabs>
        <w:contextualSpacing w:val="0"/>
      </w:pPr>
      <w:r>
        <w:t>Materials:</w:t>
      </w:r>
    </w:p>
    <w:p w14:paraId="6A41C21E" w14:textId="1B4E71C5" w:rsidR="00E57B5F" w:rsidRPr="00B422BC" w:rsidRDefault="00E57B5F" w:rsidP="00E57B5F">
      <w:pPr>
        <w:pStyle w:val="PR3"/>
        <w:tabs>
          <w:tab w:val="clear" w:pos="2016"/>
          <w:tab w:val="left" w:pos="2916"/>
        </w:tabs>
        <w:contextualSpacing w:val="0"/>
      </w:pPr>
      <w:r>
        <w:t>R</w:t>
      </w:r>
      <w:r w:rsidRPr="00B422BC">
        <w:t xml:space="preserve">einforced Precast Concrete: Comply with ASTM </w:t>
      </w:r>
      <w:r w:rsidRPr="006B29F4">
        <w:rPr>
          <w:rStyle w:val="IP"/>
          <w:color w:val="auto"/>
        </w:rPr>
        <w:t>C478</w:t>
      </w:r>
      <w:r w:rsidRPr="00B422BC">
        <w:t>.</w:t>
      </w:r>
    </w:p>
    <w:p w14:paraId="77C0F3C7" w14:textId="2B6F4751" w:rsidR="00E57B5F" w:rsidRPr="00B422BC" w:rsidRDefault="00E57B5F" w:rsidP="00E57B5F">
      <w:pPr>
        <w:pStyle w:val="PR3"/>
        <w:tabs>
          <w:tab w:val="clear" w:pos="2016"/>
          <w:tab w:val="left" w:pos="2916"/>
        </w:tabs>
        <w:spacing w:before="0"/>
        <w:contextualSpacing w:val="0"/>
      </w:pPr>
      <w:r w:rsidRPr="00B422BC">
        <w:t xml:space="preserve">Gaskets: Comply with ASTM </w:t>
      </w:r>
      <w:r w:rsidRPr="006B29F4">
        <w:rPr>
          <w:rStyle w:val="IP"/>
          <w:color w:val="auto"/>
        </w:rPr>
        <w:t>C923</w:t>
      </w:r>
      <w:r w:rsidRPr="00B422BC">
        <w:t>.</w:t>
      </w:r>
    </w:p>
    <w:p w14:paraId="4055154D" w14:textId="77777777" w:rsidR="00E57B5F" w:rsidRPr="00B422BC" w:rsidRDefault="00E57B5F" w:rsidP="00E57B5F">
      <w:pPr>
        <w:pStyle w:val="PR2"/>
        <w:tabs>
          <w:tab w:val="clear" w:pos="1440"/>
          <w:tab w:val="left" w:pos="2340"/>
        </w:tabs>
        <w:contextualSpacing w:val="0"/>
      </w:pPr>
      <w:r w:rsidRPr="00B422BC">
        <w:t>Joints:</w:t>
      </w:r>
    </w:p>
    <w:p w14:paraId="1B1EF621" w14:textId="77777777" w:rsidR="00E57B5F" w:rsidRPr="00B422BC" w:rsidRDefault="00E57B5F" w:rsidP="00E57B5F">
      <w:pPr>
        <w:pStyle w:val="PR3"/>
        <w:tabs>
          <w:tab w:val="clear" w:pos="2016"/>
          <w:tab w:val="left" w:pos="2916"/>
        </w:tabs>
        <w:contextualSpacing w:val="0"/>
      </w:pPr>
      <w:r w:rsidRPr="00B422BC">
        <w:t>Comply with ASTM C913.</w:t>
      </w:r>
    </w:p>
    <w:p w14:paraId="0DD50A96" w14:textId="6FAB08FE" w:rsidR="00E57B5F" w:rsidRPr="00B422BC" w:rsidRDefault="00E57B5F" w:rsidP="00E57B5F">
      <w:pPr>
        <w:pStyle w:val="PR3"/>
        <w:tabs>
          <w:tab w:val="clear" w:pos="2016"/>
          <w:tab w:val="left" w:pos="2916"/>
        </w:tabs>
        <w:spacing w:before="0"/>
        <w:contextualSpacing w:val="0"/>
      </w:pPr>
      <w:r w:rsidRPr="00B422BC">
        <w:t xml:space="preserve">Maximum Leakage: </w:t>
      </w:r>
      <w:r w:rsidRPr="006B29F4">
        <w:rPr>
          <w:rStyle w:val="IP"/>
          <w:color w:val="auto"/>
        </w:rPr>
        <w:t>0.025 gal.</w:t>
      </w:r>
      <w:r w:rsidRPr="006B29F4">
        <w:rPr>
          <w:rStyle w:val="SI"/>
          <w:color w:val="auto"/>
        </w:rPr>
        <w:t xml:space="preserve"> </w:t>
      </w:r>
      <w:r w:rsidRPr="00B422BC">
        <w:t xml:space="preserve">per hour per </w:t>
      </w:r>
      <w:r w:rsidR="00B9510C" w:rsidRPr="006B29F4">
        <w:rPr>
          <w:rStyle w:val="IP"/>
          <w:color w:val="auto"/>
        </w:rPr>
        <w:t>foot</w:t>
      </w:r>
      <w:r w:rsidR="00B9510C" w:rsidRPr="006B29F4">
        <w:rPr>
          <w:rStyle w:val="SI"/>
          <w:color w:val="auto"/>
        </w:rPr>
        <w:t xml:space="preserve"> </w:t>
      </w:r>
      <w:r w:rsidR="00B9510C" w:rsidRPr="00B422BC">
        <w:t>of</w:t>
      </w:r>
      <w:r w:rsidRPr="00B422BC">
        <w:t xml:space="preserve"> joint at </w:t>
      </w:r>
      <w:r w:rsidRPr="006B29F4">
        <w:rPr>
          <w:rStyle w:val="IP"/>
          <w:color w:val="auto"/>
        </w:rPr>
        <w:t>3 feet</w:t>
      </w:r>
      <w:r w:rsidRPr="006B29F4">
        <w:rPr>
          <w:rStyle w:val="SI"/>
          <w:color w:val="auto"/>
        </w:rPr>
        <w:t xml:space="preserve"> </w:t>
      </w:r>
      <w:r w:rsidRPr="00B422BC">
        <w:t>of head.</w:t>
      </w:r>
    </w:p>
    <w:p w14:paraId="4103D19E" w14:textId="77777777" w:rsidR="00E57B5F" w:rsidRDefault="00E57B5F" w:rsidP="00B03664">
      <w:pPr>
        <w:pStyle w:val="PR3"/>
        <w:numPr>
          <w:ilvl w:val="0"/>
          <w:numId w:val="0"/>
        </w:numPr>
        <w:ind w:left="2016"/>
      </w:pPr>
    </w:p>
    <w:p w14:paraId="4A8D6BEC" w14:textId="77777777" w:rsidR="00E57B5F" w:rsidRDefault="00E57B5F" w:rsidP="00E57B5F">
      <w:pPr>
        <w:pStyle w:val="PR2"/>
        <w:tabs>
          <w:tab w:val="clear" w:pos="1440"/>
          <w:tab w:val="left" w:pos="2340"/>
        </w:tabs>
        <w:spacing w:before="0"/>
        <w:contextualSpacing w:val="0"/>
      </w:pPr>
      <w:r>
        <w:t>Load Rating:</w:t>
      </w:r>
    </w:p>
    <w:p w14:paraId="2E720830" w14:textId="77777777" w:rsidR="00E57B5F" w:rsidRDefault="00E57B5F" w:rsidP="00B9510C">
      <w:pPr>
        <w:pStyle w:val="PR3"/>
        <w:tabs>
          <w:tab w:val="clear" w:pos="2016"/>
          <w:tab w:val="left" w:pos="2916"/>
        </w:tabs>
        <w:contextualSpacing w:val="0"/>
      </w:pPr>
      <w:r>
        <w:t>AASHTO HS-20 with 30% Impact and 130 lb/cf equivalent soil pressure.</w:t>
      </w:r>
    </w:p>
    <w:p w14:paraId="09F0624A" w14:textId="77777777" w:rsidR="00E57B5F" w:rsidRPr="00D82516" w:rsidRDefault="00E57B5F" w:rsidP="00B9510C">
      <w:pPr>
        <w:pStyle w:val="SpecifierNote"/>
      </w:pPr>
      <w:r w:rsidRPr="00D82516">
        <w:t>****** [OR] ******</w:t>
      </w:r>
    </w:p>
    <w:p w14:paraId="65F75D8A" w14:textId="77777777" w:rsidR="00E57B5F" w:rsidRDefault="00E57B5F" w:rsidP="00E57B5F">
      <w:pPr>
        <w:pStyle w:val="PR1"/>
        <w:tabs>
          <w:tab w:val="clear" w:pos="864"/>
          <w:tab w:val="left" w:pos="1764"/>
        </w:tabs>
      </w:pPr>
      <w:r>
        <w:t>Manhole Sections:</w:t>
      </w:r>
    </w:p>
    <w:p w14:paraId="5DCC5ADC" w14:textId="77777777" w:rsidR="00E57B5F" w:rsidRDefault="00E57B5F" w:rsidP="00E57B5F">
      <w:pPr>
        <w:pStyle w:val="PR2"/>
        <w:tabs>
          <w:tab w:val="clear" w:pos="1440"/>
          <w:tab w:val="left" w:pos="2340"/>
        </w:tabs>
        <w:contextualSpacing w:val="0"/>
      </w:pPr>
      <w:r>
        <w:t>Reinforced Cast-in-Place Concrete: As specified in Section [</w:t>
      </w:r>
      <w:r w:rsidRPr="00D82516">
        <w:rPr>
          <w:b/>
        </w:rPr>
        <w:t>033000 - Cast-in-Place Concrete</w:t>
      </w:r>
      <w:r>
        <w:t>] &lt;</w:t>
      </w:r>
      <w:r w:rsidRPr="00D82516">
        <w:rPr>
          <w:b/>
        </w:rPr>
        <w:t>______-_____________</w:t>
      </w:r>
      <w:r>
        <w:t>&gt;.</w:t>
      </w:r>
    </w:p>
    <w:p w14:paraId="0EC5BD44" w14:textId="77777777" w:rsidR="00E57B5F" w:rsidRDefault="00E57B5F" w:rsidP="00E57B5F">
      <w:pPr>
        <w:pStyle w:val="PR1"/>
        <w:tabs>
          <w:tab w:val="clear" w:pos="864"/>
          <w:tab w:val="left" w:pos="1764"/>
        </w:tabs>
      </w:pPr>
      <w:r>
        <w:t>Mortar and Grout:</w:t>
      </w:r>
    </w:p>
    <w:p w14:paraId="52FA9F29" w14:textId="77777777" w:rsidR="00E57B5F" w:rsidRDefault="00E57B5F" w:rsidP="00E57B5F">
      <w:pPr>
        <w:pStyle w:val="PR2"/>
        <w:tabs>
          <w:tab w:val="clear" w:pos="1440"/>
          <w:tab w:val="left" w:pos="2340"/>
        </w:tabs>
        <w:contextualSpacing w:val="0"/>
      </w:pPr>
      <w:r>
        <w:t>Mortar:</w:t>
      </w:r>
    </w:p>
    <w:p w14:paraId="141DA1C1" w14:textId="629917E1" w:rsidR="00E57B5F" w:rsidRDefault="00E57B5F" w:rsidP="00E57B5F">
      <w:pPr>
        <w:pStyle w:val="PR3"/>
        <w:tabs>
          <w:tab w:val="clear" w:pos="2016"/>
          <w:tab w:val="left" w:pos="2916"/>
        </w:tabs>
        <w:contextualSpacing w:val="0"/>
      </w:pPr>
      <w:r>
        <w:t>ASTM 270, Type: [</w:t>
      </w:r>
      <w:r w:rsidRPr="00B03664">
        <w:rPr>
          <w:b/>
        </w:rPr>
        <w:t>S</w:t>
      </w:r>
      <w:r>
        <w:t>] &lt;</w:t>
      </w:r>
      <w:r w:rsidRPr="00B03664">
        <w:rPr>
          <w:b/>
        </w:rPr>
        <w:t>________</w:t>
      </w:r>
      <w:r>
        <w:t>&gt;.</w:t>
      </w:r>
    </w:p>
    <w:p w14:paraId="4FD31E3D" w14:textId="11F53D46" w:rsidR="00E57B5F" w:rsidRDefault="00E57B5F" w:rsidP="00E57B5F">
      <w:pPr>
        <w:pStyle w:val="PR2"/>
        <w:tabs>
          <w:tab w:val="clear" w:pos="1440"/>
          <w:tab w:val="left" w:pos="2340"/>
        </w:tabs>
        <w:contextualSpacing w:val="0"/>
      </w:pPr>
      <w:r>
        <w:t>Grout: As specified in Section [</w:t>
      </w:r>
      <w:r w:rsidRPr="00D82516">
        <w:rPr>
          <w:b/>
        </w:rPr>
        <w:t>330130.61 - Packer Injection Grouting</w:t>
      </w:r>
      <w:r>
        <w:t>].</w:t>
      </w:r>
    </w:p>
    <w:p w14:paraId="713BDBAE" w14:textId="77777777" w:rsidR="00E57B5F" w:rsidRDefault="00E57B5F" w:rsidP="00E57B5F">
      <w:pPr>
        <w:pStyle w:val="PR1"/>
        <w:tabs>
          <w:tab w:val="clear" w:pos="864"/>
          <w:tab w:val="left" w:pos="1764"/>
        </w:tabs>
      </w:pPr>
      <w:r>
        <w:t>Reinforcement:</w:t>
      </w:r>
    </w:p>
    <w:p w14:paraId="20679407" w14:textId="77777777" w:rsidR="00E57B5F" w:rsidRDefault="00E57B5F" w:rsidP="00E57B5F">
      <w:pPr>
        <w:pStyle w:val="PR2"/>
        <w:tabs>
          <w:tab w:val="clear" w:pos="1440"/>
          <w:tab w:val="left" w:pos="2340"/>
        </w:tabs>
        <w:contextualSpacing w:val="0"/>
      </w:pPr>
      <w:r>
        <w:t>Formed steel [</w:t>
      </w:r>
      <w:r w:rsidRPr="00D82516">
        <w:rPr>
          <w:b/>
        </w:rPr>
        <w:t>wire</w:t>
      </w:r>
      <w:r>
        <w:t>] [</w:t>
      </w:r>
      <w:r w:rsidRPr="00D82516">
        <w:rPr>
          <w:b/>
        </w:rPr>
        <w:t>reinforcing rods</w:t>
      </w:r>
      <w:r>
        <w:t>].</w:t>
      </w:r>
    </w:p>
    <w:p w14:paraId="40A6A716" w14:textId="31074DCF" w:rsidR="00E57B5F" w:rsidRPr="00B422BC" w:rsidRDefault="00E57B5F" w:rsidP="00E57B5F">
      <w:pPr>
        <w:pStyle w:val="PR2"/>
        <w:tabs>
          <w:tab w:val="clear" w:pos="1440"/>
          <w:tab w:val="left" w:pos="2340"/>
        </w:tabs>
        <w:spacing w:before="0"/>
        <w:contextualSpacing w:val="0"/>
      </w:pPr>
      <w:r>
        <w:t>Thick</w:t>
      </w:r>
      <w:r w:rsidRPr="00B422BC">
        <w:t xml:space="preserve">ness: </w:t>
      </w:r>
      <w:r w:rsidRPr="006B29F4">
        <w:rPr>
          <w:rStyle w:val="IP"/>
          <w:color w:val="auto"/>
        </w:rPr>
        <w:t>&lt;</w:t>
      </w:r>
      <w:r w:rsidRPr="006B29F4">
        <w:rPr>
          <w:rStyle w:val="IP"/>
          <w:b/>
          <w:color w:val="auto"/>
        </w:rPr>
        <w:t>________</w:t>
      </w:r>
      <w:r w:rsidRPr="006B29F4">
        <w:rPr>
          <w:rStyle w:val="IP"/>
          <w:color w:val="auto"/>
        </w:rPr>
        <w:t>&gt; gage</w:t>
      </w:r>
      <w:r w:rsidRPr="00B422BC">
        <w:t>.</w:t>
      </w:r>
    </w:p>
    <w:p w14:paraId="5464C8F6" w14:textId="77777777" w:rsidR="00E57B5F" w:rsidRPr="00B422BC" w:rsidRDefault="00E57B5F" w:rsidP="00E57B5F">
      <w:pPr>
        <w:pStyle w:val="PR2"/>
        <w:tabs>
          <w:tab w:val="clear" w:pos="1440"/>
          <w:tab w:val="left" w:pos="2340"/>
        </w:tabs>
        <w:spacing w:before="0"/>
        <w:contextualSpacing w:val="0"/>
      </w:pPr>
      <w:r w:rsidRPr="00B422BC">
        <w:t>Finish: [</w:t>
      </w:r>
      <w:r w:rsidRPr="00B422BC">
        <w:rPr>
          <w:b/>
        </w:rPr>
        <w:t>Galvanized</w:t>
      </w:r>
      <w:r w:rsidRPr="00B422BC">
        <w:t>] [</w:t>
      </w:r>
      <w:r w:rsidRPr="00B422BC">
        <w:rPr>
          <w:b/>
        </w:rPr>
        <w:t>Unfinished</w:t>
      </w:r>
      <w:r w:rsidRPr="00B422BC">
        <w:t>].</w:t>
      </w:r>
    </w:p>
    <w:p w14:paraId="397E7AA1" w14:textId="77777777" w:rsidR="00E57B5F" w:rsidRPr="00B422BC" w:rsidRDefault="00E57B5F" w:rsidP="00E57B5F">
      <w:pPr>
        <w:pStyle w:val="PR1"/>
        <w:tabs>
          <w:tab w:val="clear" w:pos="864"/>
          <w:tab w:val="left" w:pos="1764"/>
        </w:tabs>
      </w:pPr>
      <w:r w:rsidRPr="00B422BC">
        <w:lastRenderedPageBreak/>
        <w:t>Shaft and [</w:t>
      </w:r>
      <w:r w:rsidRPr="00B422BC">
        <w:rPr>
          <w:b/>
        </w:rPr>
        <w:t>Concentric</w:t>
      </w:r>
      <w:r w:rsidRPr="00B422BC">
        <w:t>] [</w:t>
      </w:r>
      <w:r w:rsidRPr="00B422BC">
        <w:rPr>
          <w:b/>
        </w:rPr>
        <w:t>Eccentric</w:t>
      </w:r>
      <w:r w:rsidRPr="00B422BC">
        <w:t>] Cone Top Sections:</w:t>
      </w:r>
    </w:p>
    <w:p w14:paraId="44335698" w14:textId="77777777" w:rsidR="00E57B5F" w:rsidRPr="00B422BC" w:rsidRDefault="00E57B5F" w:rsidP="00E57B5F">
      <w:pPr>
        <w:pStyle w:val="PR2"/>
        <w:tabs>
          <w:tab w:val="clear" w:pos="1440"/>
          <w:tab w:val="left" w:pos="2340"/>
        </w:tabs>
        <w:contextualSpacing w:val="0"/>
      </w:pPr>
      <w:r w:rsidRPr="00B422BC">
        <w:t>Pipe Sections: Reinforced [</w:t>
      </w:r>
      <w:r w:rsidRPr="00B422BC">
        <w:rPr>
          <w:b/>
        </w:rPr>
        <w:t>precast</w:t>
      </w:r>
      <w:r w:rsidRPr="00B422BC">
        <w:t>] [</w:t>
      </w:r>
      <w:r w:rsidRPr="00B422BC">
        <w:rPr>
          <w:b/>
        </w:rPr>
        <w:t>cast-in-place</w:t>
      </w:r>
      <w:r w:rsidRPr="00B422BC">
        <w:t>] concrete.</w:t>
      </w:r>
    </w:p>
    <w:p w14:paraId="008DD279" w14:textId="77777777" w:rsidR="00E57B5F" w:rsidRPr="00B422BC" w:rsidRDefault="00E57B5F" w:rsidP="00E57B5F">
      <w:pPr>
        <w:pStyle w:val="PR2"/>
        <w:tabs>
          <w:tab w:val="clear" w:pos="1440"/>
          <w:tab w:val="left" w:pos="2340"/>
        </w:tabs>
        <w:spacing w:before="0"/>
        <w:contextualSpacing w:val="0"/>
      </w:pPr>
      <w:r w:rsidRPr="00B422BC">
        <w:t>Joints:</w:t>
      </w:r>
    </w:p>
    <w:p w14:paraId="5BD029D9" w14:textId="77777777" w:rsidR="00E57B5F" w:rsidRPr="00B422BC" w:rsidRDefault="00E57B5F" w:rsidP="00E57B5F">
      <w:pPr>
        <w:pStyle w:val="PR3"/>
        <w:tabs>
          <w:tab w:val="clear" w:pos="2016"/>
          <w:tab w:val="left" w:pos="2916"/>
        </w:tabs>
        <w:contextualSpacing w:val="0"/>
      </w:pPr>
      <w:r w:rsidRPr="00B422BC">
        <w:t>Lipped male/female.</w:t>
      </w:r>
    </w:p>
    <w:p w14:paraId="5BE24505" w14:textId="77777777" w:rsidR="00E57B5F" w:rsidRPr="00B422BC" w:rsidRDefault="00E57B5F" w:rsidP="00E57B5F">
      <w:pPr>
        <w:pStyle w:val="PR3"/>
        <w:tabs>
          <w:tab w:val="clear" w:pos="2016"/>
          <w:tab w:val="left" w:pos="2916"/>
        </w:tabs>
        <w:spacing w:before="0"/>
        <w:contextualSpacing w:val="0"/>
      </w:pPr>
      <w:r w:rsidRPr="00B422BC">
        <w:t>[</w:t>
      </w:r>
      <w:r w:rsidRPr="00B422BC">
        <w:rPr>
          <w:b/>
        </w:rPr>
        <w:t>Dry.</w:t>
      </w:r>
      <w:r w:rsidRPr="00B422BC">
        <w:t>]</w:t>
      </w:r>
    </w:p>
    <w:p w14:paraId="127EB84C" w14:textId="77777777" w:rsidR="00E57B5F" w:rsidRPr="00B422BC" w:rsidRDefault="00E57B5F" w:rsidP="00E57B5F">
      <w:pPr>
        <w:pStyle w:val="PR2"/>
        <w:tabs>
          <w:tab w:val="clear" w:pos="1440"/>
          <w:tab w:val="left" w:pos="2340"/>
        </w:tabs>
        <w:contextualSpacing w:val="0"/>
      </w:pPr>
      <w:r w:rsidRPr="00B422BC">
        <w:t>Sleeved to receive [</w:t>
      </w:r>
      <w:r w:rsidRPr="00B422BC">
        <w:rPr>
          <w:b/>
        </w:rPr>
        <w:t>pipe</w:t>
      </w:r>
      <w:r w:rsidRPr="00B422BC">
        <w:t>] [</w:t>
      </w:r>
      <w:r w:rsidRPr="00B422BC">
        <w:rPr>
          <w:b/>
        </w:rPr>
        <w:t>conduit</w:t>
      </w:r>
      <w:r w:rsidRPr="00B422BC">
        <w:t>] [</w:t>
      </w:r>
      <w:r w:rsidRPr="00B422BC">
        <w:rPr>
          <w:b/>
        </w:rPr>
        <w:t>and</w:t>
      </w:r>
      <w:r w:rsidRPr="00B422BC">
        <w:t>] &lt;</w:t>
      </w:r>
      <w:r w:rsidRPr="00B422BC">
        <w:rPr>
          <w:b/>
        </w:rPr>
        <w:t>________</w:t>
      </w:r>
      <w:r w:rsidRPr="00B422BC">
        <w:t>&gt; sections.</w:t>
      </w:r>
    </w:p>
    <w:p w14:paraId="2270E92B" w14:textId="77777777" w:rsidR="00E57B5F" w:rsidRPr="00B422BC" w:rsidRDefault="00E57B5F" w:rsidP="00E57B5F">
      <w:pPr>
        <w:pStyle w:val="PR1"/>
        <w:tabs>
          <w:tab w:val="clear" w:pos="864"/>
          <w:tab w:val="left" w:pos="1764"/>
        </w:tabs>
      </w:pPr>
      <w:r>
        <w:t>Shape: [</w:t>
      </w:r>
      <w:r w:rsidRPr="1A049AF5">
        <w:rPr>
          <w:b/>
          <w:bCs/>
        </w:rPr>
        <w:t>Cylindrical</w:t>
      </w:r>
      <w:r>
        <w:t>] [</w:t>
      </w:r>
      <w:r w:rsidRPr="1A049AF5">
        <w:rPr>
          <w:b/>
          <w:bCs/>
        </w:rPr>
        <w:t>Square</w:t>
      </w:r>
      <w:r>
        <w:t>] [</w:t>
      </w:r>
      <w:r w:rsidRPr="1A049AF5">
        <w:rPr>
          <w:b/>
          <w:bCs/>
        </w:rPr>
        <w:t>Rectangular</w:t>
      </w:r>
      <w:r>
        <w:t>] [</w:t>
      </w:r>
      <w:r>
        <w:rPr>
          <w:b/>
          <w:bCs/>
        </w:rPr>
        <w:t>As indicated on Drawings</w:t>
      </w:r>
      <w:r>
        <w:t>] &lt;</w:t>
      </w:r>
      <w:r w:rsidRPr="1A049AF5">
        <w:rPr>
          <w:b/>
          <w:bCs/>
        </w:rPr>
        <w:t>________</w:t>
      </w:r>
      <w:r>
        <w:t>&gt;.</w:t>
      </w:r>
    </w:p>
    <w:p w14:paraId="60ADDAE1" w14:textId="77777777" w:rsidR="00E57B5F" w:rsidRPr="00B422BC" w:rsidRDefault="00E57B5F" w:rsidP="00E57B5F">
      <w:pPr>
        <w:pStyle w:val="PR1"/>
        <w:tabs>
          <w:tab w:val="clear" w:pos="864"/>
          <w:tab w:val="left" w:pos="1764"/>
        </w:tabs>
      </w:pPr>
      <w:r w:rsidRPr="00B422BC">
        <w:t>Clear Inside Dimensions:</w:t>
      </w:r>
    </w:p>
    <w:p w14:paraId="08B2D5CA" w14:textId="5312F04B" w:rsidR="00E57B5F" w:rsidRPr="00B422BC" w:rsidRDefault="00E57B5F" w:rsidP="00E57B5F">
      <w:pPr>
        <w:pStyle w:val="PR2"/>
        <w:tabs>
          <w:tab w:val="clear" w:pos="1440"/>
          <w:tab w:val="left" w:pos="2340"/>
        </w:tabs>
        <w:contextualSpacing w:val="0"/>
      </w:pPr>
      <w:r w:rsidRPr="00B422BC">
        <w:t xml:space="preserve">Diameter: </w:t>
      </w:r>
      <w:r w:rsidRPr="006B29F4">
        <w:rPr>
          <w:rStyle w:val="IP"/>
          <w:color w:val="auto"/>
        </w:rPr>
        <w:t>[</w:t>
      </w:r>
      <w:r w:rsidRPr="006B29F4">
        <w:rPr>
          <w:rStyle w:val="IP"/>
          <w:b/>
          <w:color w:val="auto"/>
        </w:rPr>
        <w:t>48</w:t>
      </w:r>
      <w:r w:rsidRPr="006B29F4">
        <w:rPr>
          <w:rStyle w:val="IP"/>
          <w:color w:val="auto"/>
        </w:rPr>
        <w:t>] &lt;</w:t>
      </w:r>
      <w:r w:rsidRPr="006B29F4">
        <w:rPr>
          <w:rStyle w:val="IP"/>
          <w:b/>
          <w:color w:val="auto"/>
        </w:rPr>
        <w:t>________</w:t>
      </w:r>
      <w:r w:rsidRPr="006B29F4">
        <w:rPr>
          <w:rStyle w:val="IP"/>
          <w:color w:val="auto"/>
        </w:rPr>
        <w:t>&gt; inches</w:t>
      </w:r>
      <w:r w:rsidRPr="00B422BC">
        <w:t>.</w:t>
      </w:r>
    </w:p>
    <w:p w14:paraId="4FC05703" w14:textId="77777777" w:rsidR="00E57B5F" w:rsidRPr="00D82516" w:rsidRDefault="00E57B5F" w:rsidP="00B9510C">
      <w:pPr>
        <w:pStyle w:val="SpecifierNote"/>
      </w:pPr>
      <w:r w:rsidRPr="00D82516">
        <w:t>****** [OR] ******</w:t>
      </w:r>
    </w:p>
    <w:p w14:paraId="20D6E383" w14:textId="77777777" w:rsidR="00E57B5F" w:rsidRDefault="00E57B5F" w:rsidP="00E57B5F">
      <w:pPr>
        <w:pStyle w:val="PR2"/>
        <w:tabs>
          <w:tab w:val="clear" w:pos="1440"/>
          <w:tab w:val="left" w:pos="2340"/>
        </w:tabs>
        <w:spacing w:before="0"/>
        <w:contextualSpacing w:val="0"/>
      </w:pPr>
      <w:r>
        <w:t>As indicated on Drawings.</w:t>
      </w:r>
    </w:p>
    <w:p w14:paraId="6EE2CEC3" w14:textId="77777777" w:rsidR="00E57B5F" w:rsidRDefault="00E57B5F" w:rsidP="00E57B5F">
      <w:pPr>
        <w:pStyle w:val="PR1"/>
        <w:tabs>
          <w:tab w:val="clear" w:pos="864"/>
          <w:tab w:val="left" w:pos="1764"/>
        </w:tabs>
      </w:pPr>
      <w:r w:rsidRPr="00B422BC">
        <w:t>Design Depth:</w:t>
      </w:r>
    </w:p>
    <w:p w14:paraId="5562DCCA" w14:textId="77777777" w:rsidR="00E57B5F" w:rsidRDefault="00E57B5F" w:rsidP="00B9510C">
      <w:pPr>
        <w:pStyle w:val="PR2"/>
        <w:tabs>
          <w:tab w:val="clear" w:pos="1440"/>
          <w:tab w:val="left" w:pos="2340"/>
        </w:tabs>
        <w:contextualSpacing w:val="0"/>
      </w:pPr>
      <w:r>
        <w:t>As indicated on Drawings.</w:t>
      </w:r>
    </w:p>
    <w:p w14:paraId="4CBD2585" w14:textId="77777777" w:rsidR="00E57B5F" w:rsidRPr="00B422BC" w:rsidRDefault="00E57B5F" w:rsidP="00E57B5F">
      <w:pPr>
        <w:pStyle w:val="PR1"/>
        <w:tabs>
          <w:tab w:val="clear" w:pos="864"/>
          <w:tab w:val="left" w:pos="1764"/>
        </w:tabs>
      </w:pPr>
      <w:r>
        <w:t>Clear Cover Opening:</w:t>
      </w:r>
    </w:p>
    <w:p w14:paraId="0F554DFD" w14:textId="49D84205" w:rsidR="00E57B5F" w:rsidRPr="00B422BC" w:rsidRDefault="00E57B5F" w:rsidP="00E57B5F">
      <w:pPr>
        <w:pStyle w:val="PR2"/>
        <w:tabs>
          <w:tab w:val="clear" w:pos="1440"/>
          <w:tab w:val="left" w:pos="2340"/>
        </w:tabs>
        <w:contextualSpacing w:val="0"/>
      </w:pPr>
      <w:r w:rsidRPr="00B422BC">
        <w:t xml:space="preserve">Diameter: </w:t>
      </w:r>
      <w:r w:rsidRPr="006B29F4">
        <w:rPr>
          <w:rStyle w:val="IP"/>
          <w:color w:val="auto"/>
        </w:rPr>
        <w:t>[</w:t>
      </w:r>
      <w:r w:rsidRPr="006B29F4">
        <w:rPr>
          <w:rStyle w:val="IP"/>
          <w:b/>
          <w:color w:val="auto"/>
        </w:rPr>
        <w:t>30</w:t>
      </w:r>
      <w:r w:rsidRPr="006B29F4">
        <w:rPr>
          <w:rStyle w:val="IP"/>
          <w:color w:val="auto"/>
        </w:rPr>
        <w:t>] &lt;</w:t>
      </w:r>
      <w:r w:rsidRPr="006B29F4">
        <w:rPr>
          <w:rStyle w:val="IP"/>
          <w:b/>
          <w:color w:val="auto"/>
        </w:rPr>
        <w:t>________</w:t>
      </w:r>
      <w:r w:rsidRPr="006B29F4">
        <w:rPr>
          <w:rStyle w:val="IP"/>
          <w:color w:val="auto"/>
        </w:rPr>
        <w:t>&gt; inches</w:t>
      </w:r>
      <w:r w:rsidRPr="00B422BC">
        <w:t>.</w:t>
      </w:r>
    </w:p>
    <w:p w14:paraId="569DA140" w14:textId="77777777" w:rsidR="00E57B5F" w:rsidRPr="00D82516" w:rsidRDefault="00E57B5F" w:rsidP="00B9510C">
      <w:pPr>
        <w:pStyle w:val="SpecifierNote"/>
      </w:pPr>
      <w:r w:rsidRPr="00D82516">
        <w:t>****** [OR] ******</w:t>
      </w:r>
    </w:p>
    <w:p w14:paraId="783FF2E2" w14:textId="77777777" w:rsidR="00E57B5F" w:rsidRDefault="00E57B5F" w:rsidP="00E57B5F">
      <w:pPr>
        <w:pStyle w:val="PR2"/>
        <w:tabs>
          <w:tab w:val="clear" w:pos="1440"/>
          <w:tab w:val="left" w:pos="2340"/>
        </w:tabs>
        <w:spacing w:before="0"/>
        <w:contextualSpacing w:val="0"/>
      </w:pPr>
      <w:r>
        <w:t>As indicated on Drawings.</w:t>
      </w:r>
    </w:p>
    <w:p w14:paraId="4855B1C0" w14:textId="77777777" w:rsidR="00E57B5F" w:rsidRDefault="00E57B5F" w:rsidP="00E57B5F">
      <w:pPr>
        <w:pStyle w:val="PR1"/>
        <w:tabs>
          <w:tab w:val="clear" w:pos="864"/>
          <w:tab w:val="left" w:pos="1764"/>
        </w:tabs>
      </w:pPr>
      <w:r>
        <w:t>Pipe Entry: Furnish openings as [</w:t>
      </w:r>
      <w:r w:rsidRPr="1A049AF5">
        <w:rPr>
          <w:b/>
          <w:bCs/>
        </w:rPr>
        <w:t>indicated on Drawings</w:t>
      </w:r>
      <w:r>
        <w:t>] [</w:t>
      </w:r>
      <w:r w:rsidRPr="1A049AF5">
        <w:rPr>
          <w:b/>
          <w:bCs/>
        </w:rPr>
        <w:t>required</w:t>
      </w:r>
      <w:r>
        <w:t>].</w:t>
      </w:r>
    </w:p>
    <w:p w14:paraId="1A90F116" w14:textId="77777777" w:rsidR="00E57B5F" w:rsidRDefault="00E57B5F" w:rsidP="00E57B5F">
      <w:pPr>
        <w:pStyle w:val="PR1"/>
        <w:tabs>
          <w:tab w:val="clear" w:pos="864"/>
          <w:tab w:val="left" w:pos="1764"/>
        </w:tabs>
      </w:pPr>
      <w:r>
        <w:t>Structure Joint Gaskets:</w:t>
      </w:r>
    </w:p>
    <w:p w14:paraId="5D3491FA" w14:textId="2D1B7B77" w:rsidR="00E57B5F" w:rsidRDefault="00E57B5F" w:rsidP="00B9510C">
      <w:pPr>
        <w:pStyle w:val="PR2"/>
      </w:pPr>
      <w:r w:rsidRPr="00E57B5F">
        <w:t>Butyl</w:t>
      </w:r>
      <w:r w:rsidRPr="00951696">
        <w:t xml:space="preserve"> Joint Sealant: ASTM</w:t>
      </w:r>
      <w:r>
        <w:t xml:space="preserve"> C990</w:t>
      </w:r>
    </w:p>
    <w:p w14:paraId="6E2F9EB6" w14:textId="77777777" w:rsidR="00E57B5F" w:rsidRPr="00951696" w:rsidRDefault="00E57B5F" w:rsidP="00B9510C">
      <w:pPr>
        <w:pStyle w:val="PR3"/>
        <w:tabs>
          <w:tab w:val="clear" w:pos="2016"/>
          <w:tab w:val="left" w:pos="2916"/>
        </w:tabs>
        <w:contextualSpacing w:val="0"/>
      </w:pPr>
      <w:r w:rsidRPr="00951696">
        <w:t xml:space="preserve">ConSeal CS-202 or approved equivalent. </w:t>
      </w:r>
    </w:p>
    <w:p w14:paraId="1D426837" w14:textId="5A124FBD" w:rsidR="00E57B5F" w:rsidRDefault="00E57B5F" w:rsidP="00E57B5F">
      <w:pPr>
        <w:pStyle w:val="ART"/>
        <w:tabs>
          <w:tab w:val="clear" w:pos="864"/>
          <w:tab w:val="left" w:pos="1764"/>
        </w:tabs>
      </w:pPr>
      <w:r>
        <w:t>FRAMES, COVERS, AND GRATES</w:t>
      </w:r>
    </w:p>
    <w:p w14:paraId="17A4D33C" w14:textId="77777777" w:rsidR="00E57B5F" w:rsidRPr="000D2CB1" w:rsidRDefault="00370C00" w:rsidP="00E57B5F">
      <w:pPr>
        <w:pStyle w:val="PR1"/>
        <w:tabs>
          <w:tab w:val="clear" w:pos="864"/>
          <w:tab w:val="left" w:pos="1764"/>
        </w:tabs>
      </w:pPr>
      <w:hyperlink r:id="rId12" w:history="1">
        <w:r w:rsidR="00E57B5F" w:rsidRPr="00B9510C">
          <w:rPr>
            <w:rStyle w:val="SAhyperlink"/>
            <w:color w:val="auto"/>
            <w:u w:val="none"/>
          </w:rPr>
          <w:t>Manufacturers</w:t>
        </w:r>
      </w:hyperlink>
      <w:r w:rsidR="00E57B5F" w:rsidRPr="000D2CB1">
        <w:t>:</w:t>
      </w:r>
    </w:p>
    <w:p w14:paraId="5AB81146" w14:textId="494ACD02" w:rsidR="00E57B5F" w:rsidRPr="000D2CB1" w:rsidRDefault="00E57B5F" w:rsidP="00E57B5F">
      <w:pPr>
        <w:pStyle w:val="PR2"/>
        <w:tabs>
          <w:tab w:val="clear" w:pos="1440"/>
          <w:tab w:val="left" w:pos="2340"/>
        </w:tabs>
        <w:contextualSpacing w:val="0"/>
      </w:pPr>
      <w:bookmarkStart w:id="4" w:name="_Hlk62823884"/>
      <w:r w:rsidRPr="000D2CB1">
        <w:t>Neenah Foundry Company, P. O. Box 729, Neenah, WI  54957, (414) 729-3661</w:t>
      </w:r>
    </w:p>
    <w:p w14:paraId="627B86DA" w14:textId="77777777" w:rsidR="00E57B5F" w:rsidRPr="000D2CB1" w:rsidRDefault="00E57B5F" w:rsidP="00E57B5F">
      <w:pPr>
        <w:pStyle w:val="PR2"/>
        <w:tabs>
          <w:tab w:val="clear" w:pos="1440"/>
          <w:tab w:val="left" w:pos="2340"/>
        </w:tabs>
        <w:spacing w:before="0"/>
        <w:contextualSpacing w:val="0"/>
      </w:pPr>
      <w:r w:rsidRPr="000D2CB1">
        <w:t>East Jordan Iron Works, P.O. Box 190, South Bay Rd., Cicero, NY  13039, (315) 699-2601</w:t>
      </w:r>
    </w:p>
    <w:p w14:paraId="37F1483D" w14:textId="62295FB5" w:rsidR="00E57B5F" w:rsidRDefault="00E57B5F" w:rsidP="00E57B5F">
      <w:pPr>
        <w:pStyle w:val="PR2"/>
        <w:tabs>
          <w:tab w:val="clear" w:pos="1440"/>
          <w:tab w:val="left" w:pos="2340"/>
        </w:tabs>
        <w:spacing w:before="0"/>
        <w:contextualSpacing w:val="0"/>
      </w:pPr>
      <w:r>
        <w:t>Approved equivalent.</w:t>
      </w:r>
    </w:p>
    <w:bookmarkEnd w:id="4"/>
    <w:p w14:paraId="6935AD8B" w14:textId="77777777" w:rsidR="00E57B5F" w:rsidRDefault="00E57B5F" w:rsidP="00B9510C">
      <w:pPr>
        <w:pStyle w:val="SpecifierNote"/>
      </w:pPr>
      <w:r>
        <w:t>Insert descriptive specifications below to identify Project requirements and to eliminate conflicts with products specified above.</w:t>
      </w:r>
    </w:p>
    <w:p w14:paraId="4B4FA6CE" w14:textId="77777777" w:rsidR="00E57B5F" w:rsidRPr="00B422BC" w:rsidRDefault="00E57B5F" w:rsidP="00E57B5F">
      <w:pPr>
        <w:pStyle w:val="PR1"/>
        <w:tabs>
          <w:tab w:val="clear" w:pos="864"/>
          <w:tab w:val="left" w:pos="1764"/>
        </w:tabs>
      </w:pPr>
      <w:r>
        <w:t>Description:</w:t>
      </w:r>
    </w:p>
    <w:p w14:paraId="49BF0999" w14:textId="77777777" w:rsidR="00E57B5F" w:rsidRPr="00B422BC" w:rsidRDefault="00E57B5F" w:rsidP="00E57B5F">
      <w:pPr>
        <w:pStyle w:val="PR2"/>
        <w:tabs>
          <w:tab w:val="clear" w:pos="1440"/>
          <w:tab w:val="left" w:pos="2340"/>
        </w:tabs>
        <w:contextualSpacing w:val="0"/>
      </w:pPr>
      <w:r w:rsidRPr="00B422BC">
        <w:lastRenderedPageBreak/>
        <w:t>Material:</w:t>
      </w:r>
    </w:p>
    <w:p w14:paraId="40E0077A" w14:textId="77777777" w:rsidR="00E57B5F" w:rsidRPr="00B422BC" w:rsidRDefault="00E57B5F" w:rsidP="00E57B5F">
      <w:pPr>
        <w:pStyle w:val="PR3"/>
        <w:tabs>
          <w:tab w:val="clear" w:pos="2016"/>
          <w:tab w:val="left" w:pos="2916"/>
        </w:tabs>
        <w:contextualSpacing w:val="0"/>
      </w:pPr>
      <w:r w:rsidRPr="00B422BC">
        <w:t>Cast iron.</w:t>
      </w:r>
    </w:p>
    <w:p w14:paraId="6D8BA570" w14:textId="31DE39DE" w:rsidR="00E57B5F" w:rsidRPr="00B422BC" w:rsidRDefault="00E57B5F" w:rsidP="00E57B5F">
      <w:pPr>
        <w:pStyle w:val="PR3"/>
        <w:tabs>
          <w:tab w:val="clear" w:pos="2016"/>
          <w:tab w:val="left" w:pos="2916"/>
        </w:tabs>
        <w:spacing w:before="0"/>
        <w:contextualSpacing w:val="0"/>
      </w:pPr>
      <w:r w:rsidRPr="00B422BC">
        <w:t>Comply with [</w:t>
      </w:r>
      <w:r w:rsidRPr="00B422BC">
        <w:rPr>
          <w:b/>
        </w:rPr>
        <w:t>ASTM A48, Class 30B</w:t>
      </w:r>
      <w:r w:rsidRPr="00B422BC">
        <w:t>] [</w:t>
      </w:r>
      <w:r w:rsidRPr="00B422BC">
        <w:rPr>
          <w:b/>
        </w:rPr>
        <w:t>AASHTO M306</w:t>
      </w:r>
      <w:r w:rsidRPr="00B422BC">
        <w:t>].</w:t>
      </w:r>
    </w:p>
    <w:p w14:paraId="2156BCE4" w14:textId="77777777" w:rsidR="00E57B5F" w:rsidRPr="00B422BC" w:rsidRDefault="00E57B5F" w:rsidP="00E57B5F">
      <w:pPr>
        <w:pStyle w:val="PR2"/>
        <w:tabs>
          <w:tab w:val="clear" w:pos="1440"/>
          <w:tab w:val="left" w:pos="2340"/>
        </w:tabs>
        <w:contextualSpacing w:val="0"/>
      </w:pPr>
      <w:r w:rsidRPr="00B422BC">
        <w:t>Lid:</w:t>
      </w:r>
    </w:p>
    <w:p w14:paraId="17992C68" w14:textId="77777777" w:rsidR="00E57B5F" w:rsidRPr="00B422BC" w:rsidRDefault="00E57B5F" w:rsidP="00E57B5F">
      <w:pPr>
        <w:pStyle w:val="PR3"/>
        <w:tabs>
          <w:tab w:val="clear" w:pos="2016"/>
          <w:tab w:val="left" w:pos="2916"/>
        </w:tabs>
        <w:contextualSpacing w:val="0"/>
      </w:pPr>
      <w:r w:rsidRPr="00B422BC">
        <w:t>Bearing Surface: Machined flat.</w:t>
      </w:r>
    </w:p>
    <w:p w14:paraId="6A494062" w14:textId="77777777" w:rsidR="00E57B5F" w:rsidRPr="00B422BC" w:rsidRDefault="00E57B5F" w:rsidP="00E57B5F">
      <w:pPr>
        <w:pStyle w:val="PR3"/>
        <w:tabs>
          <w:tab w:val="clear" w:pos="2016"/>
          <w:tab w:val="left" w:pos="2916"/>
        </w:tabs>
        <w:spacing w:before="0"/>
        <w:contextualSpacing w:val="0"/>
      </w:pPr>
      <w:r w:rsidRPr="00B422BC">
        <w:t>Configuration: Removable.</w:t>
      </w:r>
    </w:p>
    <w:p w14:paraId="1737EF0F" w14:textId="77777777" w:rsidR="00E57B5F" w:rsidRPr="00B422BC" w:rsidRDefault="00E57B5F" w:rsidP="00E57B5F">
      <w:pPr>
        <w:pStyle w:val="PR3"/>
        <w:tabs>
          <w:tab w:val="clear" w:pos="2016"/>
          <w:tab w:val="left" w:pos="2916"/>
        </w:tabs>
        <w:spacing w:before="0"/>
        <w:contextualSpacing w:val="0"/>
      </w:pPr>
      <w:r w:rsidRPr="00B422BC">
        <w:t>Security: [</w:t>
      </w:r>
      <w:r w:rsidRPr="00B422BC">
        <w:rPr>
          <w:b/>
        </w:rPr>
        <w:t>Lockable</w:t>
      </w:r>
      <w:r w:rsidRPr="00B422BC">
        <w:t>] [</w:t>
      </w:r>
      <w:r w:rsidRPr="00B422BC">
        <w:rPr>
          <w:b/>
        </w:rPr>
        <w:t>Boltable</w:t>
      </w:r>
      <w:r w:rsidRPr="00B422BC">
        <w:t>] [</w:t>
      </w:r>
      <w:r w:rsidRPr="00B422BC">
        <w:rPr>
          <w:b/>
        </w:rPr>
        <w:t>None</w:t>
      </w:r>
      <w:r w:rsidRPr="00B422BC">
        <w:t>].</w:t>
      </w:r>
    </w:p>
    <w:p w14:paraId="57DAC4CD" w14:textId="77777777" w:rsidR="00E57B5F" w:rsidRPr="00B422BC" w:rsidRDefault="00E57B5F" w:rsidP="00E57B5F">
      <w:pPr>
        <w:pStyle w:val="PR2"/>
        <w:tabs>
          <w:tab w:val="clear" w:pos="1440"/>
          <w:tab w:val="left" w:pos="2340"/>
        </w:tabs>
        <w:contextualSpacing w:val="0"/>
      </w:pPr>
      <w:r w:rsidRPr="00B422BC">
        <w:t>Cover Design: [</w:t>
      </w:r>
      <w:r w:rsidRPr="00B422BC">
        <w:rPr>
          <w:b/>
        </w:rPr>
        <w:t>Closed</w:t>
      </w:r>
      <w:r w:rsidRPr="00B422BC">
        <w:t>] [</w:t>
      </w:r>
      <w:r w:rsidRPr="00B422BC">
        <w:rPr>
          <w:b/>
        </w:rPr>
        <w:t>Open checkerboard grille</w:t>
      </w:r>
      <w:r w:rsidRPr="00B422BC">
        <w:t>] [</w:t>
      </w:r>
      <w:r w:rsidRPr="00B422BC">
        <w:rPr>
          <w:b/>
        </w:rPr>
        <w:t>Waterproof</w:t>
      </w:r>
      <w:r w:rsidRPr="00B422BC">
        <w:t>] &lt;</w:t>
      </w:r>
      <w:r w:rsidRPr="00B422BC">
        <w:rPr>
          <w:b/>
        </w:rPr>
        <w:t>________</w:t>
      </w:r>
      <w:r w:rsidRPr="00B422BC">
        <w:t>&gt;.</w:t>
      </w:r>
    </w:p>
    <w:p w14:paraId="7EBCC8B5" w14:textId="21E389A9" w:rsidR="00E57B5F" w:rsidRPr="00B422BC" w:rsidRDefault="00E57B5F" w:rsidP="00E57B5F">
      <w:pPr>
        <w:pStyle w:val="PR2"/>
        <w:tabs>
          <w:tab w:val="clear" w:pos="1440"/>
          <w:tab w:val="left" w:pos="2340"/>
        </w:tabs>
        <w:spacing w:before="0"/>
        <w:contextualSpacing w:val="0"/>
      </w:pPr>
      <w:r w:rsidRPr="00B422BC">
        <w:t xml:space="preserve">Live-Load: </w:t>
      </w:r>
      <w:r w:rsidRPr="006B29F4">
        <w:rPr>
          <w:rStyle w:val="IP"/>
          <w:color w:val="auto"/>
        </w:rPr>
        <w:t>[</w:t>
      </w:r>
      <w:r w:rsidRPr="006B29F4">
        <w:rPr>
          <w:rStyle w:val="IP"/>
          <w:b/>
          <w:color w:val="auto"/>
        </w:rPr>
        <w:t>AASHTO HS-20 with 30% impact</w:t>
      </w:r>
      <w:r w:rsidRPr="006B29F4">
        <w:rPr>
          <w:rStyle w:val="IP"/>
          <w:color w:val="auto"/>
        </w:rPr>
        <w:t>].</w:t>
      </w:r>
    </w:p>
    <w:p w14:paraId="2B6CB899" w14:textId="77777777" w:rsidR="00E57B5F" w:rsidRPr="00B422BC" w:rsidRDefault="00E57B5F" w:rsidP="00E57B5F">
      <w:pPr>
        <w:pStyle w:val="PR2"/>
        <w:tabs>
          <w:tab w:val="clear" w:pos="1440"/>
          <w:tab w:val="left" w:pos="2340"/>
        </w:tabs>
        <w:spacing w:before="0"/>
        <w:contextualSpacing w:val="0"/>
      </w:pPr>
      <w:r w:rsidRPr="00B422BC">
        <w:t>[</w:t>
      </w:r>
      <w:r w:rsidRPr="00B422BC">
        <w:rPr>
          <w:b/>
        </w:rPr>
        <w:t>Furnish sealing gasket.</w:t>
      </w:r>
      <w:r w:rsidRPr="00B422BC">
        <w:t>]</w:t>
      </w:r>
    </w:p>
    <w:p w14:paraId="684B6164" w14:textId="065039E8" w:rsidR="00E57B5F" w:rsidRPr="00B422BC" w:rsidRDefault="00E57B5F" w:rsidP="00E57B5F">
      <w:pPr>
        <w:pStyle w:val="PR2"/>
        <w:tabs>
          <w:tab w:val="clear" w:pos="1440"/>
          <w:tab w:val="left" w:pos="2340"/>
        </w:tabs>
        <w:spacing w:before="0"/>
        <w:contextualSpacing w:val="0"/>
      </w:pPr>
      <w:r w:rsidRPr="00B422BC">
        <w:t>Grate: [</w:t>
      </w:r>
      <w:r w:rsidRPr="00B422BC">
        <w:rPr>
          <w:b/>
        </w:rPr>
        <w:t>Bicycle safe</w:t>
      </w:r>
      <w:r w:rsidRPr="00B422BC">
        <w:t>] &lt;</w:t>
      </w:r>
      <w:r w:rsidRPr="00B422BC">
        <w:rPr>
          <w:b/>
        </w:rPr>
        <w:t>________</w:t>
      </w:r>
      <w:r w:rsidRPr="00B422BC">
        <w:t>&gt;.</w:t>
      </w:r>
    </w:p>
    <w:p w14:paraId="2EE4259A" w14:textId="70F5AA80" w:rsidR="00E57B5F" w:rsidRPr="00B422BC" w:rsidRDefault="00E57B5F" w:rsidP="00E57B5F">
      <w:pPr>
        <w:pStyle w:val="PR2"/>
        <w:tabs>
          <w:tab w:val="clear" w:pos="1440"/>
          <w:tab w:val="left" w:pos="2340"/>
        </w:tabs>
        <w:spacing w:before="0"/>
        <w:contextualSpacing w:val="0"/>
      </w:pPr>
      <w:r w:rsidRPr="00B422BC">
        <w:t>Nominal [</w:t>
      </w:r>
      <w:r w:rsidRPr="00B422BC">
        <w:rPr>
          <w:b/>
        </w:rPr>
        <w:t>Lid</w:t>
      </w:r>
      <w:r w:rsidRPr="00B422BC">
        <w:t>] [</w:t>
      </w:r>
      <w:r w:rsidRPr="00B422BC">
        <w:rPr>
          <w:b/>
        </w:rPr>
        <w:t>Grate</w:t>
      </w:r>
      <w:r w:rsidRPr="00B422BC">
        <w:t xml:space="preserve">] Size: </w:t>
      </w:r>
      <w:r w:rsidRPr="006B29F4">
        <w:rPr>
          <w:rStyle w:val="IP"/>
          <w:color w:val="auto"/>
        </w:rPr>
        <w:t>&lt;</w:t>
      </w:r>
      <w:r w:rsidRPr="006B29F4">
        <w:rPr>
          <w:rStyle w:val="IP"/>
          <w:b/>
          <w:color w:val="auto"/>
        </w:rPr>
        <w:t>________</w:t>
      </w:r>
      <w:r w:rsidRPr="006B29F4">
        <w:rPr>
          <w:rStyle w:val="IP"/>
          <w:color w:val="auto"/>
        </w:rPr>
        <w:t>&gt; by &lt;</w:t>
      </w:r>
      <w:r w:rsidRPr="006B29F4">
        <w:rPr>
          <w:rStyle w:val="IP"/>
          <w:b/>
          <w:color w:val="auto"/>
        </w:rPr>
        <w:t>________</w:t>
      </w:r>
      <w:r w:rsidRPr="006B29F4">
        <w:rPr>
          <w:rStyle w:val="IP"/>
          <w:color w:val="auto"/>
        </w:rPr>
        <w:t>&gt; inches</w:t>
      </w:r>
      <w:r w:rsidRPr="00B422BC">
        <w:t>.</w:t>
      </w:r>
    </w:p>
    <w:p w14:paraId="01834A7C" w14:textId="77777777" w:rsidR="00E57B5F" w:rsidRDefault="00E57B5F" w:rsidP="00E57B5F">
      <w:pPr>
        <w:pStyle w:val="ART"/>
        <w:tabs>
          <w:tab w:val="clear" w:pos="864"/>
          <w:tab w:val="left" w:pos="1764"/>
        </w:tabs>
      </w:pPr>
      <w:r>
        <w:t>RISER RINGS</w:t>
      </w:r>
    </w:p>
    <w:p w14:paraId="24CD19BE" w14:textId="77777777" w:rsidR="00E57B5F" w:rsidRPr="000D2CB1" w:rsidRDefault="00370C00" w:rsidP="00E57B5F">
      <w:pPr>
        <w:pStyle w:val="PR1"/>
        <w:tabs>
          <w:tab w:val="clear" w:pos="864"/>
          <w:tab w:val="left" w:pos="1764"/>
        </w:tabs>
      </w:pPr>
      <w:hyperlink r:id="rId13" w:history="1">
        <w:r w:rsidR="00E57B5F" w:rsidRPr="00B9510C">
          <w:rPr>
            <w:rStyle w:val="SAhyperlink"/>
            <w:color w:val="auto"/>
            <w:u w:val="none"/>
          </w:rPr>
          <w:t>Manufacturers</w:t>
        </w:r>
      </w:hyperlink>
      <w:r w:rsidR="00E57B5F" w:rsidRPr="000D2CB1">
        <w:t>:</w:t>
      </w:r>
    </w:p>
    <w:p w14:paraId="6B614552" w14:textId="77777777" w:rsidR="00E57B5F" w:rsidRPr="000D2CB1" w:rsidRDefault="00E57B5F" w:rsidP="00E57B5F">
      <w:pPr>
        <w:pStyle w:val="PR2"/>
        <w:tabs>
          <w:tab w:val="clear" w:pos="1440"/>
          <w:tab w:val="left" w:pos="2340"/>
        </w:tabs>
        <w:contextualSpacing w:val="0"/>
      </w:pPr>
      <w:bookmarkStart w:id="5" w:name="_Hlk63159519"/>
      <w:r w:rsidRPr="000D2CB1">
        <w:t>Neenah Foundry Company, P. O. Box 729, Neenah, WI  54957, (414) 729-3661.</w:t>
      </w:r>
    </w:p>
    <w:p w14:paraId="0DAD4215" w14:textId="77777777" w:rsidR="00E57B5F" w:rsidRPr="000D2CB1" w:rsidRDefault="00E57B5F" w:rsidP="00E57B5F">
      <w:pPr>
        <w:pStyle w:val="PR2"/>
        <w:tabs>
          <w:tab w:val="clear" w:pos="1440"/>
          <w:tab w:val="left" w:pos="2340"/>
        </w:tabs>
        <w:spacing w:before="0"/>
        <w:contextualSpacing w:val="0"/>
      </w:pPr>
      <w:r w:rsidRPr="000D2CB1">
        <w:t>East Jordan Iron Works, P.O. Box 190, South Bay Rd., Cicero, NY  13039, (315) 699-2601.</w:t>
      </w:r>
    </w:p>
    <w:p w14:paraId="2E304B77" w14:textId="5A44AD72" w:rsidR="00E57B5F" w:rsidRDefault="00E57B5F" w:rsidP="00E57B5F">
      <w:pPr>
        <w:pStyle w:val="PR2"/>
        <w:tabs>
          <w:tab w:val="clear" w:pos="1440"/>
          <w:tab w:val="left" w:pos="2340"/>
        </w:tabs>
        <w:spacing w:before="0"/>
        <w:contextualSpacing w:val="0"/>
      </w:pPr>
      <w:r>
        <w:t>Approved equivalent</w:t>
      </w:r>
      <w:r w:rsidRPr="000D2CB1">
        <w:t>.</w:t>
      </w:r>
    </w:p>
    <w:bookmarkEnd w:id="5"/>
    <w:p w14:paraId="20000D8B" w14:textId="77777777" w:rsidR="00E57B5F" w:rsidRDefault="00E57B5F" w:rsidP="00B9510C">
      <w:pPr>
        <w:pStyle w:val="SpecifierNote"/>
      </w:pPr>
      <w:r>
        <w:t>Insert descriptive specifications below to identify Project requirements and to eliminate conflicts with products specified above.</w:t>
      </w:r>
    </w:p>
    <w:p w14:paraId="3D1459C6" w14:textId="77777777" w:rsidR="00E57B5F" w:rsidRPr="00B422BC" w:rsidRDefault="00E57B5F" w:rsidP="00E57B5F">
      <w:pPr>
        <w:pStyle w:val="PR1"/>
        <w:tabs>
          <w:tab w:val="clear" w:pos="864"/>
          <w:tab w:val="left" w:pos="1764"/>
        </w:tabs>
      </w:pPr>
      <w:r>
        <w:t>Rise</w:t>
      </w:r>
      <w:r w:rsidRPr="00B422BC">
        <w:t>r Rings:</w:t>
      </w:r>
    </w:p>
    <w:p w14:paraId="50C4D752" w14:textId="642AC200" w:rsidR="00E57B5F" w:rsidRPr="00B422BC" w:rsidRDefault="00E57B5F" w:rsidP="00E57B5F">
      <w:pPr>
        <w:pStyle w:val="PR2"/>
        <w:tabs>
          <w:tab w:val="clear" w:pos="1440"/>
          <w:tab w:val="left" w:pos="2340"/>
        </w:tabs>
        <w:contextualSpacing w:val="0"/>
      </w:pPr>
      <w:r w:rsidRPr="00B422BC">
        <w:t xml:space="preserve">Thickness of </w:t>
      </w:r>
      <w:r w:rsidRPr="006B29F4">
        <w:rPr>
          <w:rStyle w:val="IP"/>
          <w:color w:val="auto"/>
        </w:rPr>
        <w:t>4 to 6 Inches</w:t>
      </w:r>
      <w:r w:rsidRPr="00B422BC">
        <w:t>:</w:t>
      </w:r>
    </w:p>
    <w:p w14:paraId="2A854F30" w14:textId="77777777" w:rsidR="00E57B5F" w:rsidRPr="00B422BC" w:rsidRDefault="00E57B5F" w:rsidP="00E57B5F">
      <w:pPr>
        <w:pStyle w:val="PR3"/>
        <w:tabs>
          <w:tab w:val="clear" w:pos="2016"/>
          <w:tab w:val="left" w:pos="2916"/>
        </w:tabs>
        <w:contextualSpacing w:val="0"/>
      </w:pPr>
      <w:r w:rsidRPr="00B422BC">
        <w:t>Precast concrete.</w:t>
      </w:r>
    </w:p>
    <w:p w14:paraId="573BBB94" w14:textId="5761661F" w:rsidR="00E57B5F" w:rsidRPr="00B422BC" w:rsidRDefault="00E57B5F" w:rsidP="00E57B5F">
      <w:pPr>
        <w:pStyle w:val="PR3"/>
        <w:tabs>
          <w:tab w:val="clear" w:pos="2016"/>
          <w:tab w:val="left" w:pos="2916"/>
        </w:tabs>
        <w:spacing w:before="0"/>
        <w:contextualSpacing w:val="0"/>
      </w:pPr>
      <w:r w:rsidRPr="00B422BC">
        <w:t xml:space="preserve">Comply with ASTM </w:t>
      </w:r>
      <w:r w:rsidRPr="006B29F4">
        <w:rPr>
          <w:rStyle w:val="IP"/>
          <w:color w:val="auto"/>
        </w:rPr>
        <w:t>C478</w:t>
      </w:r>
      <w:r w:rsidRPr="00B422BC">
        <w:t>.</w:t>
      </w:r>
    </w:p>
    <w:p w14:paraId="2998001F" w14:textId="4E979139" w:rsidR="00E57B5F" w:rsidRPr="00B422BC" w:rsidRDefault="00E57B5F" w:rsidP="00E57B5F">
      <w:pPr>
        <w:pStyle w:val="PR2"/>
        <w:tabs>
          <w:tab w:val="clear" w:pos="1440"/>
          <w:tab w:val="left" w:pos="2340"/>
        </w:tabs>
        <w:contextualSpacing w:val="0"/>
      </w:pPr>
      <w:r w:rsidRPr="00B422BC">
        <w:t xml:space="preserve">Thickness Less Than </w:t>
      </w:r>
      <w:r w:rsidRPr="006B29F4">
        <w:rPr>
          <w:rStyle w:val="IP"/>
          <w:color w:val="auto"/>
        </w:rPr>
        <w:t>4 Inches</w:t>
      </w:r>
      <w:r w:rsidRPr="00B422BC">
        <w:t>:</w:t>
      </w:r>
    </w:p>
    <w:p w14:paraId="4749798E" w14:textId="77777777" w:rsidR="00E57B5F" w:rsidRPr="00B422BC" w:rsidRDefault="00E57B5F" w:rsidP="00E57B5F">
      <w:pPr>
        <w:pStyle w:val="PR3"/>
        <w:tabs>
          <w:tab w:val="clear" w:pos="2016"/>
          <w:tab w:val="left" w:pos="2916"/>
        </w:tabs>
        <w:contextualSpacing w:val="0"/>
      </w:pPr>
      <w:r w:rsidRPr="00B422BC">
        <w:t>Cast iron.</w:t>
      </w:r>
    </w:p>
    <w:p w14:paraId="68C923AF" w14:textId="77777777" w:rsidR="00E57B5F" w:rsidRPr="00B422BC" w:rsidRDefault="00E57B5F" w:rsidP="00E57B5F">
      <w:pPr>
        <w:pStyle w:val="PR3"/>
        <w:tabs>
          <w:tab w:val="clear" w:pos="2016"/>
          <w:tab w:val="left" w:pos="2916"/>
        </w:tabs>
        <w:spacing w:before="0"/>
        <w:contextualSpacing w:val="0"/>
      </w:pPr>
      <w:r w:rsidRPr="00B422BC">
        <w:t>Comply with AASHTO M306.</w:t>
      </w:r>
    </w:p>
    <w:p w14:paraId="076AEE62" w14:textId="77777777" w:rsidR="00E57B5F" w:rsidRPr="00B422BC" w:rsidRDefault="00E57B5F" w:rsidP="00E57B5F">
      <w:pPr>
        <w:pStyle w:val="PR2"/>
        <w:tabs>
          <w:tab w:val="clear" w:pos="1440"/>
          <w:tab w:val="left" w:pos="2340"/>
        </w:tabs>
        <w:contextualSpacing w:val="0"/>
      </w:pPr>
      <w:r w:rsidRPr="00B422BC">
        <w:t>Rubber Seal Wraps:</w:t>
      </w:r>
    </w:p>
    <w:p w14:paraId="2C47D81B" w14:textId="27AB0902" w:rsidR="00E57B5F" w:rsidRPr="00B422BC" w:rsidRDefault="00E57B5F" w:rsidP="00E57B5F">
      <w:pPr>
        <w:pStyle w:val="PR3"/>
        <w:tabs>
          <w:tab w:val="clear" w:pos="2016"/>
          <w:tab w:val="left" w:pos="2916"/>
        </w:tabs>
        <w:contextualSpacing w:val="0"/>
      </w:pPr>
      <w:r w:rsidRPr="00B422BC">
        <w:t xml:space="preserve">Wraps and Band Widths: Comply with ASTM </w:t>
      </w:r>
      <w:r w:rsidRPr="006B29F4">
        <w:rPr>
          <w:rStyle w:val="IP"/>
          <w:color w:val="auto"/>
        </w:rPr>
        <w:t>C877</w:t>
      </w:r>
      <w:r w:rsidRPr="00B422BC">
        <w:t>, Type III.</w:t>
      </w:r>
    </w:p>
    <w:p w14:paraId="5B3A479E" w14:textId="0369BCAE" w:rsidR="00E57B5F" w:rsidRPr="00B422BC" w:rsidRDefault="00E57B5F" w:rsidP="00E57B5F">
      <w:pPr>
        <w:pStyle w:val="PR3"/>
        <w:tabs>
          <w:tab w:val="clear" w:pos="2016"/>
          <w:tab w:val="left" w:pos="2916"/>
        </w:tabs>
        <w:spacing w:before="0"/>
        <w:contextualSpacing w:val="0"/>
      </w:pPr>
      <w:r w:rsidRPr="00B422BC">
        <w:t xml:space="preserve">Cone/Riser Ring Joint: Minimum </w:t>
      </w:r>
      <w:r w:rsidRPr="006B29F4">
        <w:rPr>
          <w:rStyle w:val="IP"/>
          <w:color w:val="auto"/>
        </w:rPr>
        <w:t>3-</w:t>
      </w:r>
      <w:r w:rsidR="00B9510C" w:rsidRPr="006B29F4">
        <w:rPr>
          <w:rStyle w:val="IP"/>
          <w:color w:val="auto"/>
        </w:rPr>
        <w:t>inch</w:t>
      </w:r>
      <w:r w:rsidR="00B9510C" w:rsidRPr="006B29F4">
        <w:rPr>
          <w:rStyle w:val="SI"/>
          <w:color w:val="auto"/>
        </w:rPr>
        <w:t xml:space="preserve"> </w:t>
      </w:r>
      <w:r w:rsidR="00B9510C" w:rsidRPr="00B422BC">
        <w:t>overlap</w:t>
      </w:r>
      <w:r w:rsidRPr="00B422BC">
        <w:t>.</w:t>
      </w:r>
    </w:p>
    <w:p w14:paraId="65DA60FF" w14:textId="50A23C38" w:rsidR="00E57B5F" w:rsidRPr="00B422BC" w:rsidRDefault="00E57B5F" w:rsidP="00E57B5F">
      <w:pPr>
        <w:pStyle w:val="PR3"/>
        <w:tabs>
          <w:tab w:val="clear" w:pos="2016"/>
          <w:tab w:val="left" w:pos="2916"/>
        </w:tabs>
        <w:spacing w:before="0"/>
        <w:contextualSpacing w:val="0"/>
      </w:pPr>
      <w:r w:rsidRPr="00B422BC">
        <w:t xml:space="preserve">Frame/Riser Ring Joint: </w:t>
      </w:r>
      <w:r w:rsidRPr="006B29F4">
        <w:rPr>
          <w:rStyle w:val="IP"/>
          <w:color w:val="auto"/>
        </w:rPr>
        <w:t>2-inch</w:t>
      </w:r>
      <w:r w:rsidRPr="006B29F4">
        <w:rPr>
          <w:rStyle w:val="SI"/>
          <w:color w:val="auto"/>
        </w:rPr>
        <w:t xml:space="preserve"> </w:t>
      </w:r>
      <w:r w:rsidRPr="00B422BC">
        <w:t>overlap.</w:t>
      </w:r>
    </w:p>
    <w:p w14:paraId="05C8065C" w14:textId="7AED0E13" w:rsidR="00E57B5F" w:rsidRPr="00B422BC" w:rsidRDefault="00E57B5F" w:rsidP="00E57B5F">
      <w:pPr>
        <w:pStyle w:val="PR3"/>
        <w:tabs>
          <w:tab w:val="clear" w:pos="2016"/>
          <w:tab w:val="left" w:pos="2916"/>
        </w:tabs>
        <w:spacing w:before="0"/>
        <w:contextualSpacing w:val="0"/>
      </w:pPr>
      <w:r w:rsidRPr="00B422BC">
        <w:t xml:space="preserve">Additional Bands: Overlap upper band by </w:t>
      </w:r>
      <w:r w:rsidRPr="006B29F4">
        <w:rPr>
          <w:rStyle w:val="IP"/>
          <w:color w:val="auto"/>
        </w:rPr>
        <w:t>2 inches</w:t>
      </w:r>
      <w:r w:rsidRPr="00B422BC">
        <w:t>.</w:t>
      </w:r>
    </w:p>
    <w:p w14:paraId="72FE081A" w14:textId="77777777" w:rsidR="00E57B5F" w:rsidRDefault="00E57B5F" w:rsidP="00B9510C">
      <w:pPr>
        <w:pStyle w:val="SpecifierNote"/>
      </w:pPr>
      <w:r>
        <w:lastRenderedPageBreak/>
        <w:t>Remove paragraph if not a LEED project.</w:t>
      </w:r>
    </w:p>
    <w:p w14:paraId="1689B2FA" w14:textId="77777777" w:rsidR="00E57B5F" w:rsidRDefault="00E57B5F" w:rsidP="00E57B5F">
      <w:pPr>
        <w:pStyle w:val="ART"/>
        <w:tabs>
          <w:tab w:val="clear" w:pos="864"/>
          <w:tab w:val="left" w:pos="1764"/>
        </w:tabs>
      </w:pPr>
      <w:r>
        <w:t>SUSTAINABILITY CHARACTERISTICS</w:t>
      </w:r>
    </w:p>
    <w:p w14:paraId="3BA3D918" w14:textId="77777777" w:rsidR="00E57B5F" w:rsidRPr="00E6202B" w:rsidRDefault="00E57B5F" w:rsidP="00B9510C">
      <w:pPr>
        <w:pStyle w:val="SpecifierNote"/>
      </w:pPr>
      <w:r w:rsidRPr="00E6202B">
        <w:t>Insert sustainable design characteristics in this Article to suit content of this Section and Project sustainable design requirements as specified in Section 018113.</w:t>
      </w:r>
    </w:p>
    <w:p w14:paraId="17CC3102" w14:textId="4CA4D627" w:rsidR="00E57B5F" w:rsidRDefault="00E57B5F" w:rsidP="00E57B5F">
      <w:pPr>
        <w:pStyle w:val="PR1"/>
        <w:tabs>
          <w:tab w:val="clear" w:pos="864"/>
          <w:tab w:val="left" w:pos="1764"/>
        </w:tabs>
      </w:pPr>
      <w:r w:rsidRPr="00E6202B">
        <w:t>Section 018113 – LEED Documentation Requirements: Requirements for sustainable</w:t>
      </w:r>
      <w:r>
        <w:t xml:space="preserve"> design compliance.</w:t>
      </w:r>
    </w:p>
    <w:p w14:paraId="0F80D18D" w14:textId="77777777" w:rsidR="00E57B5F" w:rsidRDefault="00E57B5F" w:rsidP="00E57B5F">
      <w:pPr>
        <w:pStyle w:val="PR1"/>
        <w:tabs>
          <w:tab w:val="clear" w:pos="864"/>
          <w:tab w:val="left" w:pos="1764"/>
        </w:tabs>
      </w:pPr>
      <w:r>
        <w:t>Material and Resource Characteristics:</w:t>
      </w:r>
    </w:p>
    <w:p w14:paraId="5BF3CE0F" w14:textId="77777777" w:rsidR="00E57B5F" w:rsidRDefault="00E57B5F" w:rsidP="00E57B5F">
      <w:pPr>
        <w:pStyle w:val="PR2"/>
        <w:tabs>
          <w:tab w:val="clear" w:pos="1440"/>
          <w:tab w:val="left" w:pos="2340"/>
        </w:tabs>
        <w:contextualSpacing w:val="0"/>
      </w:pPr>
      <w:r>
        <w:t>Recycled Content Materials: Furnish materials with maximum available recycled content [</w:t>
      </w:r>
      <w:r w:rsidRPr="00D82516">
        <w:rPr>
          <w:b/>
        </w:rPr>
        <w:t>including:</w:t>
      </w:r>
      <w:r>
        <w:t>] [</w:t>
      </w:r>
      <w:r w:rsidRPr="00D82516">
        <w:rPr>
          <w:b/>
        </w:rPr>
        <w:t>.</w:t>
      </w:r>
      <w:r>
        <w:t>]</w:t>
      </w:r>
    </w:p>
    <w:p w14:paraId="33350C5D" w14:textId="77777777" w:rsidR="00E57B5F" w:rsidRDefault="00E57B5F" w:rsidP="00B9510C">
      <w:pPr>
        <w:pStyle w:val="SpecifierNote"/>
      </w:pPr>
      <w:r>
        <w:t>Insert list of materials specified in this Section required to have recycled content.</w:t>
      </w:r>
    </w:p>
    <w:p w14:paraId="15280961" w14:textId="77777777" w:rsidR="00E57B5F" w:rsidRDefault="00E57B5F" w:rsidP="00E57B5F">
      <w:pPr>
        <w:pStyle w:val="PR3"/>
        <w:tabs>
          <w:tab w:val="clear" w:pos="2016"/>
          <w:tab w:val="left" w:pos="2916"/>
        </w:tabs>
        <w:contextualSpacing w:val="0"/>
      </w:pPr>
      <w:r>
        <w:t>&lt;</w:t>
      </w:r>
      <w:r w:rsidRPr="00D82516">
        <w:rPr>
          <w:b/>
        </w:rPr>
        <w:t>________</w:t>
      </w:r>
      <w:r>
        <w:t>&gt;.</w:t>
      </w:r>
    </w:p>
    <w:p w14:paraId="3BFC8D8E" w14:textId="40ADCE66" w:rsidR="00E57B5F" w:rsidRPr="00B422BC" w:rsidRDefault="00E57B5F" w:rsidP="00E57B5F">
      <w:pPr>
        <w:pStyle w:val="PR2"/>
        <w:tabs>
          <w:tab w:val="clear" w:pos="1440"/>
          <w:tab w:val="left" w:pos="2340"/>
        </w:tabs>
        <w:contextualSpacing w:val="0"/>
      </w:pPr>
      <w:r w:rsidRPr="00B422BC">
        <w:t xml:space="preserve">Regional Materials: Furnish materials extracted, processed, and manufactured within </w:t>
      </w:r>
      <w:r w:rsidRPr="006B29F4">
        <w:rPr>
          <w:rStyle w:val="IP"/>
          <w:color w:val="auto"/>
        </w:rPr>
        <w:t>500 miles</w:t>
      </w:r>
      <w:r w:rsidRPr="006B29F4">
        <w:rPr>
          <w:rStyle w:val="SI"/>
          <w:color w:val="auto"/>
        </w:rPr>
        <w:t xml:space="preserve"> </w:t>
      </w:r>
      <w:r w:rsidRPr="00B422BC">
        <w:t>of Project Site [</w:t>
      </w:r>
      <w:r w:rsidRPr="00B422BC">
        <w:rPr>
          <w:b/>
        </w:rPr>
        <w:t>including:</w:t>
      </w:r>
      <w:r w:rsidRPr="00B422BC">
        <w:t>] [</w:t>
      </w:r>
      <w:r w:rsidRPr="00B422BC">
        <w:rPr>
          <w:b/>
        </w:rPr>
        <w:t>.</w:t>
      </w:r>
      <w:r w:rsidRPr="00B422BC">
        <w:t>]</w:t>
      </w:r>
    </w:p>
    <w:p w14:paraId="62CF46B8" w14:textId="77777777" w:rsidR="00E57B5F" w:rsidRDefault="00E57B5F" w:rsidP="00B9510C">
      <w:pPr>
        <w:pStyle w:val="SpecifierNote"/>
      </w:pPr>
      <w:r>
        <w:t>Insert list of materials specified in this Section required to be regional materials.</w:t>
      </w:r>
    </w:p>
    <w:p w14:paraId="44D8DB48" w14:textId="77777777" w:rsidR="00E57B5F" w:rsidRDefault="00E57B5F" w:rsidP="00E57B5F">
      <w:pPr>
        <w:pStyle w:val="PR3"/>
        <w:tabs>
          <w:tab w:val="clear" w:pos="2016"/>
          <w:tab w:val="left" w:pos="2916"/>
        </w:tabs>
        <w:contextualSpacing w:val="0"/>
      </w:pPr>
      <w:r>
        <w:t>&lt;</w:t>
      </w:r>
      <w:r w:rsidRPr="00D82516">
        <w:rPr>
          <w:b/>
        </w:rPr>
        <w:t>________</w:t>
      </w:r>
      <w:r>
        <w:t>&gt;.</w:t>
      </w:r>
    </w:p>
    <w:p w14:paraId="4E613C36" w14:textId="77777777" w:rsidR="00E57B5F" w:rsidRDefault="00E57B5F" w:rsidP="00E57B5F">
      <w:pPr>
        <w:pStyle w:val="PR2"/>
        <w:tabs>
          <w:tab w:val="clear" w:pos="1440"/>
          <w:tab w:val="left" w:pos="2340"/>
        </w:tabs>
        <w:contextualSpacing w:val="0"/>
      </w:pPr>
      <w:r>
        <w:t>Certified Wood Materials: Furnish wood materials certified according to FSC standards [</w:t>
      </w:r>
      <w:r w:rsidRPr="00D82516">
        <w:rPr>
          <w:b/>
        </w:rPr>
        <w:t>including:</w:t>
      </w:r>
      <w:r>
        <w:t>] [</w:t>
      </w:r>
      <w:r w:rsidRPr="00D82516">
        <w:rPr>
          <w:b/>
        </w:rPr>
        <w:t>.</w:t>
      </w:r>
      <w:r>
        <w:t>]</w:t>
      </w:r>
    </w:p>
    <w:p w14:paraId="034FC268" w14:textId="77777777" w:rsidR="00E57B5F" w:rsidRDefault="00E57B5F" w:rsidP="00B9510C">
      <w:pPr>
        <w:pStyle w:val="SpecifierNote"/>
      </w:pPr>
      <w:r>
        <w:t>Insert list of materials specified in this Section required to be certified wood.</w:t>
      </w:r>
    </w:p>
    <w:p w14:paraId="25E1BAA4" w14:textId="77777777" w:rsidR="00E57B5F" w:rsidRDefault="00E57B5F" w:rsidP="00E57B5F">
      <w:pPr>
        <w:pStyle w:val="PR3"/>
        <w:tabs>
          <w:tab w:val="clear" w:pos="2016"/>
          <w:tab w:val="left" w:pos="2916"/>
        </w:tabs>
        <w:contextualSpacing w:val="0"/>
      </w:pPr>
      <w:r>
        <w:t>&lt;</w:t>
      </w:r>
      <w:r w:rsidRPr="00D82516">
        <w:rPr>
          <w:b/>
        </w:rPr>
        <w:t>________</w:t>
      </w:r>
      <w:r>
        <w:t>&gt;.</w:t>
      </w:r>
    </w:p>
    <w:p w14:paraId="7F5EAE35" w14:textId="77777777" w:rsidR="00E57B5F" w:rsidRDefault="00E57B5F" w:rsidP="00E57B5F">
      <w:pPr>
        <w:pStyle w:val="ART"/>
        <w:tabs>
          <w:tab w:val="clear" w:pos="864"/>
          <w:tab w:val="left" w:pos="1764"/>
        </w:tabs>
      </w:pPr>
      <w:r>
        <w:t>ACCESSORIES</w:t>
      </w:r>
    </w:p>
    <w:p w14:paraId="6E4E1DF0" w14:textId="77777777" w:rsidR="00E57B5F" w:rsidRDefault="00E57B5F" w:rsidP="00B9510C">
      <w:pPr>
        <w:pStyle w:val="SpecifierNote"/>
      </w:pPr>
      <w:bookmarkStart w:id="6" w:name="_Hlk64465256"/>
      <w:r>
        <w:t>Note that Steps are not typically included on NYS DOCCS and OCFS Projects. Confirm with OGS PM.</w:t>
      </w:r>
      <w:bookmarkEnd w:id="6"/>
    </w:p>
    <w:p w14:paraId="45DF759A" w14:textId="77777777" w:rsidR="00E57B5F" w:rsidRDefault="00E57B5F" w:rsidP="00E57B5F">
      <w:pPr>
        <w:pStyle w:val="PR1"/>
        <w:tabs>
          <w:tab w:val="clear" w:pos="864"/>
          <w:tab w:val="left" w:pos="1764"/>
        </w:tabs>
      </w:pPr>
      <w:r>
        <w:t>Steps:</w:t>
      </w:r>
    </w:p>
    <w:p w14:paraId="28AF60B3" w14:textId="77777777" w:rsidR="00E57B5F" w:rsidRPr="00B422BC" w:rsidRDefault="00E57B5F" w:rsidP="00E57B5F">
      <w:pPr>
        <w:pStyle w:val="PR2"/>
        <w:tabs>
          <w:tab w:val="clear" w:pos="1440"/>
          <w:tab w:val="left" w:pos="2340"/>
        </w:tabs>
        <w:contextualSpacing w:val="0"/>
      </w:pPr>
      <w:r w:rsidRPr="00B422BC">
        <w:t>Rungs: Formed [</w:t>
      </w:r>
      <w:r w:rsidRPr="00B422BC">
        <w:rPr>
          <w:b/>
        </w:rPr>
        <w:t>PP</w:t>
      </w:r>
      <w:r w:rsidRPr="00B422BC">
        <w:t>] [</w:t>
      </w:r>
      <w:r w:rsidRPr="00B422BC">
        <w:rPr>
          <w:b/>
        </w:rPr>
        <w:t>galvanized steel</w:t>
      </w:r>
      <w:r w:rsidRPr="00B422BC">
        <w:t>] [</w:t>
      </w:r>
      <w:r w:rsidRPr="00B422BC">
        <w:rPr>
          <w:b/>
        </w:rPr>
        <w:t>aluminum</w:t>
      </w:r>
      <w:r w:rsidRPr="00B422BC">
        <w:t>] &lt;</w:t>
      </w:r>
      <w:r w:rsidRPr="00B422BC">
        <w:rPr>
          <w:b/>
        </w:rPr>
        <w:t>________</w:t>
      </w:r>
      <w:r w:rsidRPr="00B422BC">
        <w:t>&gt;.</w:t>
      </w:r>
    </w:p>
    <w:p w14:paraId="6B1D7F01" w14:textId="77777777" w:rsidR="00E57B5F" w:rsidRPr="00B422BC" w:rsidRDefault="00E57B5F" w:rsidP="00E57B5F">
      <w:pPr>
        <w:pStyle w:val="PR2"/>
        <w:tabs>
          <w:tab w:val="clear" w:pos="1440"/>
          <w:tab w:val="left" w:pos="2340"/>
        </w:tabs>
        <w:spacing w:before="0"/>
        <w:contextualSpacing w:val="0"/>
      </w:pPr>
      <w:r w:rsidRPr="00B422BC">
        <w:t>[</w:t>
      </w:r>
      <w:r w:rsidRPr="00B422BC">
        <w:rPr>
          <w:b/>
        </w:rPr>
        <w:t>Fabrication: Formed integral with manhole sections.</w:t>
      </w:r>
      <w:r w:rsidRPr="00B422BC">
        <w:t>]</w:t>
      </w:r>
    </w:p>
    <w:p w14:paraId="659E2A3E" w14:textId="51B1C327" w:rsidR="00E57B5F" w:rsidRPr="00B422BC" w:rsidRDefault="00E57B5F" w:rsidP="00E57B5F">
      <w:pPr>
        <w:pStyle w:val="PR2"/>
        <w:tabs>
          <w:tab w:val="clear" w:pos="1440"/>
          <w:tab w:val="left" w:pos="2340"/>
        </w:tabs>
        <w:spacing w:before="0"/>
        <w:contextualSpacing w:val="0"/>
      </w:pPr>
      <w:r w:rsidRPr="00B422BC">
        <w:t xml:space="preserve">Diameter: </w:t>
      </w:r>
      <w:r w:rsidRPr="006B29F4">
        <w:rPr>
          <w:rStyle w:val="IP"/>
          <w:color w:val="auto"/>
        </w:rPr>
        <w:t>[</w:t>
      </w:r>
      <w:r w:rsidRPr="006B29F4">
        <w:rPr>
          <w:rStyle w:val="IP"/>
          <w:b/>
          <w:color w:val="auto"/>
        </w:rPr>
        <w:t>3/4</w:t>
      </w:r>
      <w:r w:rsidRPr="006B29F4">
        <w:rPr>
          <w:rStyle w:val="IP"/>
          <w:color w:val="auto"/>
        </w:rPr>
        <w:t>] &lt;</w:t>
      </w:r>
      <w:r w:rsidRPr="006B29F4">
        <w:rPr>
          <w:rStyle w:val="IP"/>
          <w:b/>
          <w:color w:val="auto"/>
        </w:rPr>
        <w:t>________</w:t>
      </w:r>
      <w:r w:rsidRPr="006B29F4">
        <w:rPr>
          <w:rStyle w:val="IP"/>
          <w:color w:val="auto"/>
        </w:rPr>
        <w:t>&gt; inch</w:t>
      </w:r>
      <w:r w:rsidRPr="00B422BC">
        <w:t>.</w:t>
      </w:r>
    </w:p>
    <w:p w14:paraId="7FC7877A" w14:textId="77777777" w:rsidR="00E57B5F" w:rsidRPr="00B422BC" w:rsidRDefault="00E57B5F" w:rsidP="00E57B5F">
      <w:pPr>
        <w:pStyle w:val="PR2"/>
        <w:tabs>
          <w:tab w:val="clear" w:pos="1440"/>
          <w:tab w:val="left" w:pos="2340"/>
        </w:tabs>
        <w:spacing w:before="0"/>
        <w:contextualSpacing w:val="0"/>
      </w:pPr>
      <w:r w:rsidRPr="00B422BC">
        <w:t>Width:</w:t>
      </w:r>
    </w:p>
    <w:p w14:paraId="24A5564C" w14:textId="511FC3D0" w:rsidR="00E57B5F" w:rsidRPr="00B422BC" w:rsidRDefault="00E57B5F" w:rsidP="00E57B5F">
      <w:pPr>
        <w:pStyle w:val="PR3"/>
        <w:tabs>
          <w:tab w:val="clear" w:pos="2016"/>
          <w:tab w:val="left" w:pos="2916"/>
        </w:tabs>
        <w:contextualSpacing w:val="0"/>
      </w:pPr>
      <w:r w:rsidRPr="006B29F4">
        <w:rPr>
          <w:rStyle w:val="IP"/>
          <w:color w:val="auto"/>
        </w:rPr>
        <w:t>[</w:t>
      </w:r>
      <w:r w:rsidRPr="006B29F4">
        <w:rPr>
          <w:rStyle w:val="IP"/>
          <w:b/>
          <w:color w:val="auto"/>
        </w:rPr>
        <w:t>12</w:t>
      </w:r>
      <w:r w:rsidRPr="006B29F4">
        <w:rPr>
          <w:rStyle w:val="IP"/>
          <w:color w:val="auto"/>
        </w:rPr>
        <w:t>] &lt;</w:t>
      </w:r>
      <w:r w:rsidRPr="006B29F4">
        <w:rPr>
          <w:rStyle w:val="IP"/>
          <w:b/>
          <w:color w:val="auto"/>
        </w:rPr>
        <w:t>________</w:t>
      </w:r>
      <w:r w:rsidRPr="006B29F4">
        <w:rPr>
          <w:rStyle w:val="IP"/>
          <w:color w:val="auto"/>
        </w:rPr>
        <w:t>&gt; inches</w:t>
      </w:r>
      <w:r w:rsidRPr="00B422BC">
        <w:t>.</w:t>
      </w:r>
    </w:p>
    <w:p w14:paraId="502224DE" w14:textId="77777777" w:rsidR="00E57B5F" w:rsidRPr="00B422BC" w:rsidRDefault="00E57B5F" w:rsidP="00E57B5F">
      <w:pPr>
        <w:pStyle w:val="PR2"/>
        <w:tabs>
          <w:tab w:val="clear" w:pos="1440"/>
          <w:tab w:val="left" w:pos="2340"/>
        </w:tabs>
        <w:contextualSpacing w:val="0"/>
      </w:pPr>
      <w:r w:rsidRPr="00B422BC">
        <w:t>Spacing:</w:t>
      </w:r>
    </w:p>
    <w:p w14:paraId="48ED497D" w14:textId="1653B1A2" w:rsidR="00E57B5F" w:rsidRPr="00B422BC" w:rsidRDefault="00E57B5F" w:rsidP="00E57B5F">
      <w:pPr>
        <w:pStyle w:val="PR3"/>
        <w:tabs>
          <w:tab w:val="clear" w:pos="2016"/>
          <w:tab w:val="left" w:pos="2916"/>
        </w:tabs>
        <w:contextualSpacing w:val="0"/>
      </w:pPr>
      <w:r w:rsidRPr="006B29F4">
        <w:rPr>
          <w:rStyle w:val="IP"/>
          <w:color w:val="auto"/>
        </w:rPr>
        <w:lastRenderedPageBreak/>
        <w:t>[</w:t>
      </w:r>
      <w:r w:rsidRPr="006B29F4">
        <w:rPr>
          <w:rStyle w:val="IP"/>
          <w:b/>
          <w:color w:val="auto"/>
        </w:rPr>
        <w:t>16</w:t>
      </w:r>
      <w:r w:rsidRPr="006B29F4">
        <w:rPr>
          <w:rStyle w:val="IP"/>
          <w:color w:val="auto"/>
        </w:rPr>
        <w:t>] &lt;</w:t>
      </w:r>
      <w:r w:rsidRPr="006B29F4">
        <w:rPr>
          <w:rStyle w:val="IP"/>
          <w:b/>
          <w:color w:val="auto"/>
        </w:rPr>
        <w:t>________</w:t>
      </w:r>
      <w:r w:rsidRPr="006B29F4">
        <w:rPr>
          <w:rStyle w:val="IP"/>
          <w:color w:val="auto"/>
        </w:rPr>
        <w:t>&gt; inches</w:t>
      </w:r>
      <w:r w:rsidRPr="006B29F4">
        <w:rPr>
          <w:rStyle w:val="SI"/>
          <w:color w:val="auto"/>
        </w:rPr>
        <w:t xml:space="preserve"> </w:t>
      </w:r>
      <w:r w:rsidRPr="00B422BC">
        <w:t>o.c. vertically, set into structure wall.</w:t>
      </w:r>
    </w:p>
    <w:p w14:paraId="729FBB27" w14:textId="77777777" w:rsidR="00E57B5F" w:rsidRDefault="00E57B5F" w:rsidP="00E57B5F">
      <w:pPr>
        <w:pStyle w:val="PR1"/>
        <w:tabs>
          <w:tab w:val="clear" w:pos="864"/>
          <w:tab w:val="left" w:pos="1764"/>
        </w:tabs>
      </w:pPr>
      <w:r>
        <w:t>Foundation Slab:</w:t>
      </w:r>
    </w:p>
    <w:p w14:paraId="74DBB59C" w14:textId="77777777" w:rsidR="00E57B5F" w:rsidRDefault="00E57B5F" w:rsidP="00E57B5F">
      <w:pPr>
        <w:pStyle w:val="PR2"/>
        <w:tabs>
          <w:tab w:val="clear" w:pos="1440"/>
          <w:tab w:val="left" w:pos="2340"/>
        </w:tabs>
        <w:contextualSpacing w:val="0"/>
      </w:pPr>
      <w:r>
        <w:t>[</w:t>
      </w:r>
      <w:r w:rsidRPr="00D82516">
        <w:rPr>
          <w:b/>
        </w:rPr>
        <w:t>Cast-in-place concrete as specified in Section 033000 - Cast-in-Place Concrete</w:t>
      </w:r>
      <w:r>
        <w:t>] [</w:t>
      </w:r>
      <w:r w:rsidRPr="00D82516">
        <w:rPr>
          <w:b/>
        </w:rPr>
        <w:t>Cast-in-place concrete as specified in Section &lt;______-_____________&gt;</w:t>
      </w:r>
      <w:r>
        <w:t>] [</w:t>
      </w:r>
      <w:r w:rsidRPr="00D82516">
        <w:rPr>
          <w:b/>
        </w:rPr>
        <w:t>Precast concrete as specified in Section &lt;______-_____________&gt;</w:t>
      </w:r>
      <w:r>
        <w:t>].</w:t>
      </w:r>
    </w:p>
    <w:p w14:paraId="2BD317FC" w14:textId="77777777" w:rsidR="00E57B5F" w:rsidRDefault="00E57B5F" w:rsidP="00E57B5F">
      <w:pPr>
        <w:pStyle w:val="PR2"/>
        <w:tabs>
          <w:tab w:val="clear" w:pos="1440"/>
          <w:tab w:val="left" w:pos="2340"/>
        </w:tabs>
        <w:spacing w:before="0"/>
        <w:contextualSpacing w:val="0"/>
      </w:pPr>
      <w:r>
        <w:t>Top Surface: Level.</w:t>
      </w:r>
    </w:p>
    <w:p w14:paraId="5C4BF131" w14:textId="77777777" w:rsidR="00E57B5F" w:rsidRDefault="00E57B5F" w:rsidP="00B9510C">
      <w:pPr>
        <w:pStyle w:val="SpecifierNote"/>
      </w:pPr>
      <w:r>
        <w:t>Indicate type of anchorage required for anchoring to other structural elements.</w:t>
      </w:r>
    </w:p>
    <w:p w14:paraId="6870CC0D" w14:textId="77777777" w:rsidR="00E57B5F" w:rsidRPr="00B422BC" w:rsidRDefault="00E57B5F" w:rsidP="00E57B5F">
      <w:pPr>
        <w:pStyle w:val="PR1"/>
        <w:tabs>
          <w:tab w:val="clear" w:pos="864"/>
          <w:tab w:val="left" w:pos="1764"/>
        </w:tabs>
      </w:pPr>
      <w:r w:rsidRPr="00B422BC">
        <w:t>Strap Anchors:</w:t>
      </w:r>
    </w:p>
    <w:p w14:paraId="4A50F41A" w14:textId="77777777" w:rsidR="00E57B5F" w:rsidRPr="00B422BC" w:rsidRDefault="00E57B5F" w:rsidP="00E57B5F">
      <w:pPr>
        <w:pStyle w:val="PR2"/>
        <w:tabs>
          <w:tab w:val="clear" w:pos="1440"/>
          <w:tab w:val="left" w:pos="2340"/>
        </w:tabs>
        <w:contextualSpacing w:val="0"/>
      </w:pPr>
      <w:r w:rsidRPr="00B422BC">
        <w:t>Shape: Bent steel.</w:t>
      </w:r>
    </w:p>
    <w:p w14:paraId="1EB15A12" w14:textId="7BA24E21" w:rsidR="00E57B5F" w:rsidRPr="00B422BC" w:rsidRDefault="00E57B5F" w:rsidP="00E57B5F">
      <w:pPr>
        <w:pStyle w:val="PR2"/>
        <w:tabs>
          <w:tab w:val="clear" w:pos="1440"/>
          <w:tab w:val="left" w:pos="2340"/>
        </w:tabs>
        <w:spacing w:before="0"/>
        <w:contextualSpacing w:val="0"/>
      </w:pPr>
      <w:r w:rsidRPr="00B422BC">
        <w:t xml:space="preserve">Size: </w:t>
      </w:r>
      <w:r w:rsidRPr="006B29F4">
        <w:rPr>
          <w:rStyle w:val="IP"/>
          <w:color w:val="auto"/>
        </w:rPr>
        <w:t>&lt;</w:t>
      </w:r>
      <w:r w:rsidRPr="006B29F4">
        <w:rPr>
          <w:rStyle w:val="IP"/>
          <w:b/>
          <w:color w:val="auto"/>
        </w:rPr>
        <w:t>________</w:t>
      </w:r>
      <w:r w:rsidRPr="006B29F4">
        <w:rPr>
          <w:rStyle w:val="IP"/>
          <w:color w:val="auto"/>
        </w:rPr>
        <w:t>&gt; by &lt;</w:t>
      </w:r>
      <w:r w:rsidRPr="006B29F4">
        <w:rPr>
          <w:rStyle w:val="IP"/>
          <w:b/>
          <w:color w:val="auto"/>
        </w:rPr>
        <w:t>________</w:t>
      </w:r>
      <w:r w:rsidRPr="006B29F4">
        <w:rPr>
          <w:rStyle w:val="IP"/>
          <w:color w:val="auto"/>
        </w:rPr>
        <w:t xml:space="preserve">&gt; </w:t>
      </w:r>
      <w:r w:rsidR="00B9510C" w:rsidRPr="006B29F4">
        <w:rPr>
          <w:rStyle w:val="IP"/>
          <w:color w:val="auto"/>
        </w:rPr>
        <w:t>inch</w:t>
      </w:r>
      <w:r w:rsidR="00B9510C" w:rsidRPr="006B29F4">
        <w:rPr>
          <w:rStyle w:val="SI"/>
          <w:color w:val="auto"/>
        </w:rPr>
        <w:t xml:space="preserve"> </w:t>
      </w:r>
      <w:r w:rsidR="00B9510C" w:rsidRPr="00B422BC">
        <w:t>by</w:t>
      </w:r>
      <w:r w:rsidRPr="00B422BC">
        <w:t xml:space="preserve"> </w:t>
      </w:r>
      <w:r w:rsidRPr="006B29F4">
        <w:rPr>
          <w:rStyle w:val="IP"/>
          <w:color w:val="auto"/>
        </w:rPr>
        <w:t>&lt;</w:t>
      </w:r>
      <w:r w:rsidRPr="006B29F4">
        <w:rPr>
          <w:rStyle w:val="IP"/>
          <w:b/>
          <w:color w:val="auto"/>
        </w:rPr>
        <w:t>________</w:t>
      </w:r>
      <w:r w:rsidRPr="006B29F4">
        <w:rPr>
          <w:rStyle w:val="IP"/>
          <w:color w:val="auto"/>
        </w:rPr>
        <w:t>&gt; inch</w:t>
      </w:r>
      <w:r w:rsidRPr="006B29F4">
        <w:rPr>
          <w:rStyle w:val="SI"/>
          <w:color w:val="auto"/>
        </w:rPr>
        <w:t xml:space="preserve"> </w:t>
      </w:r>
      <w:r w:rsidRPr="00B422BC">
        <w:t>thick.</w:t>
      </w:r>
    </w:p>
    <w:p w14:paraId="14D9291A" w14:textId="77777777" w:rsidR="00E57B5F" w:rsidRPr="00B422BC" w:rsidRDefault="00E57B5F" w:rsidP="00E57B5F">
      <w:pPr>
        <w:pStyle w:val="PR2"/>
        <w:tabs>
          <w:tab w:val="clear" w:pos="1440"/>
          <w:tab w:val="left" w:pos="2340"/>
        </w:tabs>
        <w:spacing w:before="0"/>
        <w:contextualSpacing w:val="0"/>
      </w:pPr>
      <w:r w:rsidRPr="00B422BC">
        <w:t>Finish: [</w:t>
      </w:r>
      <w:r w:rsidRPr="00B422BC">
        <w:rPr>
          <w:b/>
        </w:rPr>
        <w:t>Galvanized</w:t>
      </w:r>
      <w:r w:rsidRPr="00B422BC">
        <w:t>] [</w:t>
      </w:r>
      <w:r w:rsidRPr="00B422BC">
        <w:rPr>
          <w:b/>
        </w:rPr>
        <w:t>Unfinished</w:t>
      </w:r>
      <w:r w:rsidRPr="00B422BC">
        <w:t>].</w:t>
      </w:r>
    </w:p>
    <w:p w14:paraId="6A0A85A3" w14:textId="5C8930A4" w:rsidR="00E57B5F" w:rsidRPr="00B422BC" w:rsidRDefault="00E57B5F" w:rsidP="00E57B5F">
      <w:pPr>
        <w:pStyle w:val="PR1"/>
        <w:tabs>
          <w:tab w:val="clear" w:pos="864"/>
          <w:tab w:val="left" w:pos="1764"/>
        </w:tabs>
      </w:pPr>
      <w:r w:rsidRPr="00B422BC">
        <w:t xml:space="preserve">Joint Sealant: Comply with ASTM </w:t>
      </w:r>
      <w:r w:rsidRPr="006B29F4">
        <w:rPr>
          <w:rStyle w:val="IP"/>
          <w:color w:val="auto"/>
        </w:rPr>
        <w:t>C990</w:t>
      </w:r>
      <w:r w:rsidRPr="00B422BC">
        <w:t>.</w:t>
      </w:r>
    </w:p>
    <w:p w14:paraId="30B5AB16" w14:textId="77777777" w:rsidR="00E57B5F" w:rsidRPr="00B422BC" w:rsidRDefault="00E57B5F" w:rsidP="00E57B5F">
      <w:pPr>
        <w:pStyle w:val="PR1"/>
        <w:tabs>
          <w:tab w:val="clear" w:pos="864"/>
          <w:tab w:val="left" w:pos="1764"/>
        </w:tabs>
      </w:pPr>
      <w:r w:rsidRPr="00B422BC">
        <w:t>Fasteners: [</w:t>
      </w:r>
      <w:r w:rsidRPr="00B422BC">
        <w:rPr>
          <w:b/>
        </w:rPr>
        <w:t>Stainless steel; ASTM F593</w:t>
      </w:r>
      <w:r w:rsidRPr="00B422BC">
        <w:t>] [</w:t>
      </w:r>
      <w:r w:rsidRPr="00B422BC">
        <w:rPr>
          <w:b/>
        </w:rPr>
        <w:t>Galvanized steel; ASTM F1554</w:t>
      </w:r>
      <w:r w:rsidRPr="00B422BC">
        <w:t>].</w:t>
      </w:r>
    </w:p>
    <w:p w14:paraId="447141E9" w14:textId="77777777" w:rsidR="00E57B5F" w:rsidRPr="00B422BC" w:rsidRDefault="00E57B5F" w:rsidP="00E57B5F">
      <w:pPr>
        <w:pStyle w:val="PR1"/>
        <w:tabs>
          <w:tab w:val="clear" w:pos="864"/>
          <w:tab w:val="left" w:pos="1764"/>
        </w:tabs>
      </w:pPr>
      <w:r w:rsidRPr="00B422BC">
        <w:t>Geotextile Filter Fabric:</w:t>
      </w:r>
    </w:p>
    <w:p w14:paraId="47FA5618" w14:textId="77777777" w:rsidR="00E57B5F" w:rsidRDefault="00E57B5F" w:rsidP="00E57B5F">
      <w:pPr>
        <w:pStyle w:val="PR2"/>
        <w:tabs>
          <w:tab w:val="clear" w:pos="1440"/>
          <w:tab w:val="left" w:pos="2340"/>
        </w:tabs>
        <w:contextualSpacing w:val="0"/>
      </w:pPr>
      <w:r>
        <w:t>Description:</w:t>
      </w:r>
    </w:p>
    <w:p w14:paraId="69C5B760" w14:textId="77777777" w:rsidR="00E57B5F" w:rsidRDefault="00E57B5F" w:rsidP="00E57B5F">
      <w:pPr>
        <w:pStyle w:val="PR3"/>
        <w:tabs>
          <w:tab w:val="clear" w:pos="2016"/>
          <w:tab w:val="left" w:pos="2916"/>
        </w:tabs>
        <w:contextualSpacing w:val="0"/>
      </w:pPr>
      <w:r>
        <w:t>Non-biodegradable.</w:t>
      </w:r>
    </w:p>
    <w:p w14:paraId="6118C3DA" w14:textId="77777777" w:rsidR="00E57B5F" w:rsidRDefault="00E57B5F" w:rsidP="00E57B5F">
      <w:pPr>
        <w:pStyle w:val="PR3"/>
        <w:tabs>
          <w:tab w:val="clear" w:pos="2016"/>
          <w:tab w:val="left" w:pos="2916"/>
        </w:tabs>
        <w:spacing w:before="0"/>
        <w:contextualSpacing w:val="0"/>
      </w:pPr>
      <w:r>
        <w:t>[</w:t>
      </w:r>
      <w:r w:rsidRPr="00D82516">
        <w:rPr>
          <w:b/>
        </w:rPr>
        <w:t>Woven</w:t>
      </w:r>
      <w:r>
        <w:t>] [</w:t>
      </w:r>
      <w:r w:rsidRPr="00D82516">
        <w:rPr>
          <w:b/>
        </w:rPr>
        <w:t>Nonwoven</w:t>
      </w:r>
      <w:r>
        <w:t>] &lt;</w:t>
      </w:r>
      <w:r w:rsidRPr="00D82516">
        <w:rPr>
          <w:b/>
        </w:rPr>
        <w:t>________</w:t>
      </w:r>
      <w:r>
        <w:t>&gt;.</w:t>
      </w:r>
    </w:p>
    <w:p w14:paraId="0E1E6434" w14:textId="77777777" w:rsidR="00E57B5F" w:rsidRDefault="00E57B5F" w:rsidP="00E57B5F">
      <w:pPr>
        <w:pStyle w:val="PR2"/>
        <w:tabs>
          <w:tab w:val="clear" w:pos="1440"/>
          <w:tab w:val="left" w:pos="2340"/>
        </w:tabs>
        <w:contextualSpacing w:val="0"/>
      </w:pPr>
      <w:r>
        <w:t>Comply with AASHTO M288.</w:t>
      </w:r>
    </w:p>
    <w:p w14:paraId="3EF6E8D8" w14:textId="77777777" w:rsidR="00E57B5F" w:rsidRDefault="00E57B5F" w:rsidP="00E57B5F">
      <w:pPr>
        <w:pStyle w:val="PR2"/>
        <w:tabs>
          <w:tab w:val="clear" w:pos="1440"/>
          <w:tab w:val="left" w:pos="2340"/>
        </w:tabs>
        <w:spacing w:before="0"/>
        <w:contextualSpacing w:val="0"/>
      </w:pPr>
      <w:r>
        <w:t>Class: [</w:t>
      </w:r>
      <w:r w:rsidRPr="00D82516">
        <w:rPr>
          <w:b/>
        </w:rPr>
        <w:t>A</w:t>
      </w:r>
      <w:r>
        <w:t>] [</w:t>
      </w:r>
      <w:r w:rsidRPr="00D82516">
        <w:rPr>
          <w:b/>
        </w:rPr>
        <w:t>B</w:t>
      </w:r>
      <w:r>
        <w:t>].</w:t>
      </w:r>
    </w:p>
    <w:p w14:paraId="214F8B06" w14:textId="77777777" w:rsidR="00E57B5F" w:rsidRDefault="00E57B5F" w:rsidP="00E57B5F">
      <w:pPr>
        <w:pStyle w:val="PR2"/>
        <w:tabs>
          <w:tab w:val="clear" w:pos="1440"/>
          <w:tab w:val="left" w:pos="2340"/>
        </w:tabs>
        <w:spacing w:before="0"/>
        <w:contextualSpacing w:val="0"/>
      </w:pPr>
      <w:r>
        <w:t>&lt;</w:t>
      </w:r>
      <w:r w:rsidRPr="00D82516">
        <w:rPr>
          <w:b/>
        </w:rPr>
        <w:t>________</w:t>
      </w:r>
      <w:r>
        <w:t>&gt;, as manufactured by &lt;</w:t>
      </w:r>
      <w:r w:rsidRPr="00D82516">
        <w:rPr>
          <w:b/>
        </w:rPr>
        <w:t>________</w:t>
      </w:r>
      <w:r>
        <w:t>&gt;.</w:t>
      </w:r>
    </w:p>
    <w:p w14:paraId="039535E2" w14:textId="77777777" w:rsidR="00E57B5F" w:rsidRPr="00D82516" w:rsidRDefault="00E57B5F" w:rsidP="00B9510C">
      <w:pPr>
        <w:pStyle w:val="SpecifierNote"/>
      </w:pPr>
      <w:r w:rsidRPr="00D82516">
        <w:t>****** [OR] ******</w:t>
      </w:r>
    </w:p>
    <w:p w14:paraId="0E40C445" w14:textId="458E891B" w:rsidR="00E57B5F" w:rsidRDefault="00E57B5F" w:rsidP="00E57B5F">
      <w:pPr>
        <w:pStyle w:val="PR1"/>
        <w:tabs>
          <w:tab w:val="clear" w:pos="864"/>
          <w:tab w:val="left" w:pos="1764"/>
        </w:tabs>
      </w:pPr>
      <w:r>
        <w:t>Geotextile Filter Fabric: As specified in Section 310001- Earthwork Materials.</w:t>
      </w:r>
    </w:p>
    <w:p w14:paraId="65B64223" w14:textId="77777777" w:rsidR="00E57B5F" w:rsidRDefault="00E57B5F" w:rsidP="00E57B5F">
      <w:pPr>
        <w:pStyle w:val="PR1"/>
        <w:tabs>
          <w:tab w:val="clear" w:pos="864"/>
          <w:tab w:val="left" w:pos="1764"/>
        </w:tabs>
      </w:pPr>
      <w:r>
        <w:t>Concrete for Invert Channels: As specified in Section [</w:t>
      </w:r>
      <w:r w:rsidRPr="00D82516">
        <w:rPr>
          <w:b/>
        </w:rPr>
        <w:t>033000 - Cast-in-Place Concrete</w:t>
      </w:r>
      <w:r>
        <w:t>] &lt;</w:t>
      </w:r>
      <w:r w:rsidRPr="00D82516">
        <w:rPr>
          <w:b/>
        </w:rPr>
        <w:t>______-_____________</w:t>
      </w:r>
      <w:r>
        <w:t>&gt;.</w:t>
      </w:r>
    </w:p>
    <w:p w14:paraId="4C0121C3" w14:textId="0401E84A" w:rsidR="00E57B5F" w:rsidRDefault="00E57B5F" w:rsidP="00B9510C">
      <w:pPr>
        <w:pStyle w:val="SpecifierNote"/>
      </w:pPr>
      <w:r>
        <w:t>Consider including following paragraph if surface water inflow through manhole covers is a concern on Project.</w:t>
      </w:r>
    </w:p>
    <w:p w14:paraId="6279160C" w14:textId="77777777" w:rsidR="00E57B5F" w:rsidRDefault="00E57B5F" w:rsidP="00E57B5F">
      <w:pPr>
        <w:pStyle w:val="PR1"/>
        <w:tabs>
          <w:tab w:val="clear" w:pos="864"/>
          <w:tab w:val="left" w:pos="1764"/>
        </w:tabs>
      </w:pPr>
      <w:r>
        <w:t>Watertight PE Manhole Insert:</w:t>
      </w:r>
    </w:p>
    <w:p w14:paraId="5A4FACE4" w14:textId="77777777" w:rsidR="00E57B5F" w:rsidRPr="000D2CB1" w:rsidRDefault="00370C00" w:rsidP="00E57B5F">
      <w:pPr>
        <w:pStyle w:val="PR2"/>
        <w:tabs>
          <w:tab w:val="clear" w:pos="1440"/>
          <w:tab w:val="left" w:pos="2340"/>
        </w:tabs>
        <w:contextualSpacing w:val="0"/>
      </w:pPr>
      <w:hyperlink r:id="rId14" w:history="1">
        <w:r w:rsidR="00E57B5F" w:rsidRPr="00B9510C">
          <w:rPr>
            <w:rStyle w:val="SAhyperlink"/>
            <w:color w:val="auto"/>
            <w:u w:val="none"/>
          </w:rPr>
          <w:t>Manufacturers</w:t>
        </w:r>
      </w:hyperlink>
      <w:r w:rsidR="00E57B5F" w:rsidRPr="000D2CB1">
        <w:t>:</w:t>
      </w:r>
    </w:p>
    <w:p w14:paraId="3DA87B33" w14:textId="474F6FB8" w:rsidR="00E57B5F" w:rsidRPr="000D2CB1" w:rsidRDefault="00E57B5F" w:rsidP="00E57B5F">
      <w:pPr>
        <w:pStyle w:val="PR3"/>
        <w:tabs>
          <w:tab w:val="clear" w:pos="2016"/>
          <w:tab w:val="left" w:pos="2916"/>
        </w:tabs>
        <w:contextualSpacing w:val="0"/>
      </w:pPr>
      <w:r w:rsidRPr="000D2CB1">
        <w:t>Parson Environmental Products, P.O. Box 4474, Reading, PA, 29606.</w:t>
      </w:r>
    </w:p>
    <w:p w14:paraId="038B1B3D" w14:textId="20F176BE" w:rsidR="00E57B5F" w:rsidRDefault="00E57B5F" w:rsidP="00E57B5F">
      <w:pPr>
        <w:pStyle w:val="PR3"/>
        <w:tabs>
          <w:tab w:val="clear" w:pos="2016"/>
          <w:tab w:val="left" w:pos="2916"/>
        </w:tabs>
        <w:spacing w:before="0"/>
        <w:contextualSpacing w:val="0"/>
      </w:pPr>
      <w:r>
        <w:t>Approved equivalent</w:t>
      </w:r>
      <w:r w:rsidRPr="000D2CB1">
        <w:t>.</w:t>
      </w:r>
    </w:p>
    <w:p w14:paraId="0AA0A01F" w14:textId="6A652B04" w:rsidR="00E57B5F" w:rsidRDefault="00E57B5F" w:rsidP="00B9510C">
      <w:pPr>
        <w:pStyle w:val="SpecifierNote"/>
      </w:pPr>
      <w:r>
        <w:lastRenderedPageBreak/>
        <w:t>Consider including following paragraph if blockage of upstream flow is required to install doghouse manhole.</w:t>
      </w:r>
    </w:p>
    <w:p w14:paraId="4F2B7823" w14:textId="77777777" w:rsidR="00E57B5F" w:rsidRDefault="00E57B5F" w:rsidP="00E57B5F">
      <w:pPr>
        <w:pStyle w:val="PR1"/>
        <w:tabs>
          <w:tab w:val="clear" w:pos="864"/>
          <w:tab w:val="left" w:pos="1764"/>
        </w:tabs>
      </w:pPr>
      <w:r>
        <w:t>Expandable Pipe Plug:</w:t>
      </w:r>
    </w:p>
    <w:p w14:paraId="51ACBD5E" w14:textId="77777777" w:rsidR="00E57B5F" w:rsidRPr="000D2CB1" w:rsidRDefault="00370C00" w:rsidP="00E57B5F">
      <w:pPr>
        <w:pStyle w:val="PR2"/>
        <w:tabs>
          <w:tab w:val="clear" w:pos="1440"/>
          <w:tab w:val="left" w:pos="2340"/>
        </w:tabs>
        <w:contextualSpacing w:val="0"/>
      </w:pPr>
      <w:hyperlink r:id="rId15" w:history="1">
        <w:r w:rsidR="00E57B5F" w:rsidRPr="00B9510C">
          <w:rPr>
            <w:rStyle w:val="SAhyperlink"/>
            <w:color w:val="auto"/>
            <w:u w:val="none"/>
          </w:rPr>
          <w:t>Manufacturers</w:t>
        </w:r>
      </w:hyperlink>
      <w:r w:rsidR="00E57B5F" w:rsidRPr="000D2CB1">
        <w:t>:</w:t>
      </w:r>
    </w:p>
    <w:p w14:paraId="1DBEBDAC" w14:textId="77777777" w:rsidR="00E57B5F" w:rsidRPr="000D2CB1" w:rsidRDefault="00E57B5F" w:rsidP="00B9510C">
      <w:pPr>
        <w:pStyle w:val="PR3"/>
        <w:tabs>
          <w:tab w:val="clear" w:pos="2016"/>
          <w:tab w:val="left" w:pos="2916"/>
        </w:tabs>
        <w:contextualSpacing w:val="0"/>
      </w:pPr>
      <w:r w:rsidRPr="000D2CB1">
        <w:t>Petersen Products Co., (800) 926-1926, 421 Wheeler Ave, Fredonia, WI, 53021.</w:t>
      </w:r>
    </w:p>
    <w:p w14:paraId="397F310C" w14:textId="77777777" w:rsidR="00E57B5F" w:rsidRPr="000D2CB1" w:rsidRDefault="00E57B5F" w:rsidP="00E57B5F">
      <w:pPr>
        <w:pStyle w:val="PR3"/>
        <w:tabs>
          <w:tab w:val="clear" w:pos="2016"/>
          <w:tab w:val="left" w:pos="2916"/>
        </w:tabs>
        <w:spacing w:before="0"/>
        <w:contextualSpacing w:val="0"/>
      </w:pPr>
      <w:r w:rsidRPr="000D2CB1">
        <w:t>Taylor Made Plastics Inc. (TMP), (800) 928-1218, 1561 Global Court Unit A, Sarasota, FL, 34240.</w:t>
      </w:r>
    </w:p>
    <w:p w14:paraId="5F8970B9" w14:textId="5518DBEA" w:rsidR="00E57B5F" w:rsidRDefault="00E57B5F" w:rsidP="00E57B5F">
      <w:pPr>
        <w:pStyle w:val="PR3"/>
        <w:tabs>
          <w:tab w:val="clear" w:pos="2016"/>
          <w:tab w:val="left" w:pos="2916"/>
        </w:tabs>
        <w:spacing w:before="0"/>
        <w:contextualSpacing w:val="0"/>
      </w:pPr>
      <w:r>
        <w:t>Approved equivalent</w:t>
      </w:r>
      <w:r w:rsidRPr="000D2CB1">
        <w:t>.</w:t>
      </w:r>
    </w:p>
    <w:p w14:paraId="2AB06F4F" w14:textId="77777777" w:rsidR="00E57B5F" w:rsidRDefault="00E57B5F" w:rsidP="00E57B5F">
      <w:pPr>
        <w:pStyle w:val="ART"/>
        <w:tabs>
          <w:tab w:val="clear" w:pos="864"/>
          <w:tab w:val="left" w:pos="1764"/>
        </w:tabs>
      </w:pPr>
      <w:r>
        <w:t>FINISHES</w:t>
      </w:r>
    </w:p>
    <w:p w14:paraId="4DAB00C4" w14:textId="0ECA2984" w:rsidR="00E57B5F" w:rsidRDefault="00E57B5F" w:rsidP="00E57B5F">
      <w:pPr>
        <w:pStyle w:val="PR1"/>
        <w:tabs>
          <w:tab w:val="clear" w:pos="864"/>
          <w:tab w:val="left" w:pos="1764"/>
        </w:tabs>
      </w:pPr>
      <w:r>
        <w:t>Bituminous Manhole Coating:</w:t>
      </w:r>
    </w:p>
    <w:p w14:paraId="5DFE85CB" w14:textId="78C6A245" w:rsidR="00E57B5F" w:rsidRDefault="00E57B5F" w:rsidP="00B9510C">
      <w:pPr>
        <w:pStyle w:val="PR2"/>
        <w:tabs>
          <w:tab w:val="clear" w:pos="1440"/>
          <w:tab w:val="left" w:pos="2340"/>
        </w:tabs>
        <w:contextualSpacing w:val="0"/>
      </w:pPr>
      <w:r>
        <w:t>Provide [</w:t>
      </w:r>
      <w:r>
        <w:rPr>
          <w:b/>
        </w:rPr>
        <w:t>two</w:t>
      </w:r>
      <w:r>
        <w:t>] coats on manhole [</w:t>
      </w:r>
      <w:r>
        <w:rPr>
          <w:b/>
        </w:rPr>
        <w:t>interior</w:t>
      </w:r>
      <w:r>
        <w:t>] and [</w:t>
      </w:r>
      <w:r>
        <w:rPr>
          <w:b/>
        </w:rPr>
        <w:t>exterior</w:t>
      </w:r>
      <w:r>
        <w:t>].</w:t>
      </w:r>
    </w:p>
    <w:p w14:paraId="46C8B460" w14:textId="23BED0A5" w:rsidR="00E57B5F" w:rsidRDefault="00E57B5F" w:rsidP="00B9510C">
      <w:pPr>
        <w:pStyle w:val="SpecifierNote"/>
      </w:pPr>
      <w:r>
        <w:t>ASTM A123 includes minimum coating thickness grade based on type of material and steel thickness of component.</w:t>
      </w:r>
    </w:p>
    <w:p w14:paraId="1CBC9F5E" w14:textId="77777777" w:rsidR="00E57B5F" w:rsidRDefault="00E57B5F" w:rsidP="00E57B5F">
      <w:pPr>
        <w:pStyle w:val="PR1"/>
        <w:tabs>
          <w:tab w:val="clear" w:pos="864"/>
          <w:tab w:val="left" w:pos="1764"/>
        </w:tabs>
      </w:pPr>
      <w:r>
        <w:t>Steel Galvanizing:</w:t>
      </w:r>
    </w:p>
    <w:p w14:paraId="0B3AA07C" w14:textId="77777777" w:rsidR="00E57B5F" w:rsidRDefault="00E57B5F" w:rsidP="00E57B5F">
      <w:pPr>
        <w:pStyle w:val="PR2"/>
        <w:tabs>
          <w:tab w:val="clear" w:pos="1440"/>
          <w:tab w:val="left" w:pos="2340"/>
        </w:tabs>
        <w:contextualSpacing w:val="0"/>
      </w:pPr>
      <w:r>
        <w:t>Hot-dip galvanize after fabrication.</w:t>
      </w:r>
    </w:p>
    <w:p w14:paraId="632B6586" w14:textId="6A5711B8" w:rsidR="00E57B5F" w:rsidRDefault="00E57B5F" w:rsidP="00E57B5F">
      <w:pPr>
        <w:pStyle w:val="PR2"/>
        <w:tabs>
          <w:tab w:val="clear" w:pos="1440"/>
          <w:tab w:val="left" w:pos="2340"/>
        </w:tabs>
        <w:spacing w:before="0"/>
        <w:contextualSpacing w:val="0"/>
      </w:pPr>
      <w:r>
        <w:t>Comply with ASTM A123.</w:t>
      </w:r>
    </w:p>
    <w:p w14:paraId="12E2B387" w14:textId="77777777" w:rsidR="00E57B5F" w:rsidRDefault="00E57B5F" w:rsidP="00E57B5F">
      <w:pPr>
        <w:pStyle w:val="ART"/>
        <w:tabs>
          <w:tab w:val="clear" w:pos="864"/>
          <w:tab w:val="left" w:pos="1764"/>
        </w:tabs>
      </w:pPr>
      <w:r>
        <w:t>SOURCE QUALITY CONTROL</w:t>
      </w:r>
    </w:p>
    <w:p w14:paraId="1A346E1C" w14:textId="77777777" w:rsidR="00E57B5F" w:rsidRDefault="00E57B5F" w:rsidP="00E57B5F">
      <w:pPr>
        <w:pStyle w:val="PR1"/>
        <w:tabs>
          <w:tab w:val="clear" w:pos="864"/>
          <w:tab w:val="left" w:pos="1764"/>
        </w:tabs>
      </w:pPr>
      <w:r>
        <w:t>Provide shop inspection and testing of completed assembly.</w:t>
      </w:r>
    </w:p>
    <w:p w14:paraId="6870E756" w14:textId="60733D20" w:rsidR="00E57B5F" w:rsidRDefault="00E57B5F" w:rsidP="00B9510C">
      <w:pPr>
        <w:pStyle w:val="SpecifierNote"/>
      </w:pPr>
      <w:r>
        <w:t>Include one or both of following paragraphs to require Director’s inspection or witnessing of test at factory.</w:t>
      </w:r>
    </w:p>
    <w:p w14:paraId="4E67ACCD" w14:textId="3FFCD894" w:rsidR="00E57B5F" w:rsidRDefault="00E57B5F" w:rsidP="00E57B5F">
      <w:pPr>
        <w:pStyle w:val="PR1"/>
        <w:tabs>
          <w:tab w:val="clear" w:pos="864"/>
          <w:tab w:val="left" w:pos="1764"/>
        </w:tabs>
      </w:pPr>
      <w:r>
        <w:t>Director’s Inspection:</w:t>
      </w:r>
    </w:p>
    <w:p w14:paraId="7A5D1726" w14:textId="77777777" w:rsidR="00E57B5F" w:rsidRDefault="00E57B5F" w:rsidP="00E57B5F">
      <w:pPr>
        <w:pStyle w:val="PR2"/>
        <w:tabs>
          <w:tab w:val="clear" w:pos="1440"/>
          <w:tab w:val="left" w:pos="2340"/>
        </w:tabs>
        <w:contextualSpacing w:val="0"/>
      </w:pPr>
      <w:r>
        <w:t>Make completed &lt;</w:t>
      </w:r>
      <w:r w:rsidRPr="00D82516">
        <w:rPr>
          <w:b/>
        </w:rPr>
        <w:t>product name</w:t>
      </w:r>
      <w:r>
        <w:t>&gt; available for inspection at manufacturer's factory prior to packaging for shipment.</w:t>
      </w:r>
    </w:p>
    <w:p w14:paraId="604E1579" w14:textId="620D8B71" w:rsidR="00E57B5F" w:rsidRDefault="00E57B5F" w:rsidP="00E57B5F">
      <w:pPr>
        <w:pStyle w:val="PR2"/>
        <w:tabs>
          <w:tab w:val="clear" w:pos="1440"/>
          <w:tab w:val="left" w:pos="2340"/>
        </w:tabs>
        <w:spacing w:before="0"/>
        <w:contextualSpacing w:val="0"/>
      </w:pPr>
      <w:r>
        <w:t>Notify Director’s Representative at least [</w:t>
      </w:r>
      <w:r w:rsidRPr="00D82516">
        <w:rPr>
          <w:b/>
        </w:rPr>
        <w:t>seven</w:t>
      </w:r>
      <w:r>
        <w:t>] &lt;</w:t>
      </w:r>
      <w:r w:rsidRPr="00D82516">
        <w:rPr>
          <w:b/>
        </w:rPr>
        <w:t>________</w:t>
      </w:r>
      <w:r>
        <w:t>&gt; days before inspection is allowed.</w:t>
      </w:r>
    </w:p>
    <w:p w14:paraId="2E9AA8C9" w14:textId="14BD874D" w:rsidR="00E57B5F" w:rsidRDefault="00E57B5F" w:rsidP="00E57B5F">
      <w:pPr>
        <w:pStyle w:val="PR1"/>
        <w:tabs>
          <w:tab w:val="clear" w:pos="864"/>
          <w:tab w:val="left" w:pos="1764"/>
        </w:tabs>
      </w:pPr>
      <w:r>
        <w:t>Director’s Witnessing:</w:t>
      </w:r>
    </w:p>
    <w:p w14:paraId="7E49FB16" w14:textId="77777777" w:rsidR="00E57B5F" w:rsidRDefault="00E57B5F" w:rsidP="00E57B5F">
      <w:pPr>
        <w:pStyle w:val="PR2"/>
        <w:tabs>
          <w:tab w:val="clear" w:pos="1440"/>
          <w:tab w:val="left" w:pos="2340"/>
        </w:tabs>
        <w:contextualSpacing w:val="0"/>
      </w:pPr>
      <w:r>
        <w:t>Allow witnessing of factory inspections and tests at manufacturer's test facility.</w:t>
      </w:r>
    </w:p>
    <w:p w14:paraId="7732738C" w14:textId="45FC51AA" w:rsidR="00E57B5F" w:rsidRDefault="00E57B5F" w:rsidP="00E57B5F">
      <w:pPr>
        <w:pStyle w:val="PR2"/>
        <w:tabs>
          <w:tab w:val="clear" w:pos="1440"/>
          <w:tab w:val="left" w:pos="2340"/>
        </w:tabs>
        <w:spacing w:before="0"/>
        <w:contextualSpacing w:val="0"/>
      </w:pPr>
      <w:r>
        <w:t>Notify Director’s Representative at least [</w:t>
      </w:r>
      <w:r w:rsidRPr="00D82516">
        <w:rPr>
          <w:b/>
        </w:rPr>
        <w:t>seven</w:t>
      </w:r>
      <w:r>
        <w:t>] &lt;</w:t>
      </w:r>
      <w:r w:rsidRPr="00D82516">
        <w:rPr>
          <w:b/>
        </w:rPr>
        <w:t>________</w:t>
      </w:r>
      <w:r>
        <w:t>&gt; days before inspections and tests are scheduled.</w:t>
      </w:r>
    </w:p>
    <w:p w14:paraId="6587CC1A" w14:textId="7BD5C58A" w:rsidR="00E57B5F" w:rsidRDefault="00E57B5F" w:rsidP="00B9510C">
      <w:pPr>
        <w:pStyle w:val="SpecifierNote"/>
      </w:pPr>
      <w:r>
        <w:lastRenderedPageBreak/>
        <w:t>Include following paragraph if reliance on manufacturer's approved quality-control program is sufficient for Project requirements.</w:t>
      </w:r>
    </w:p>
    <w:p w14:paraId="25ADE03B" w14:textId="77777777" w:rsidR="00E57B5F" w:rsidRDefault="00E57B5F" w:rsidP="00E57B5F">
      <w:pPr>
        <w:pStyle w:val="PR1"/>
        <w:tabs>
          <w:tab w:val="clear" w:pos="864"/>
          <w:tab w:val="left" w:pos="1764"/>
        </w:tabs>
      </w:pPr>
      <w:r>
        <w:t>Certificate of Compliance:</w:t>
      </w:r>
    </w:p>
    <w:p w14:paraId="1A8008A9" w14:textId="530836B8" w:rsidR="00E57B5F" w:rsidRDefault="00E57B5F" w:rsidP="00E57B5F">
      <w:pPr>
        <w:pStyle w:val="PR2"/>
        <w:tabs>
          <w:tab w:val="clear" w:pos="1440"/>
          <w:tab w:val="left" w:pos="2340"/>
        </w:tabs>
        <w:contextualSpacing w:val="0"/>
      </w:pPr>
      <w:r>
        <w:t>If manufacturer is approved, submit certificate of compliance indicating Work performed at manufacturer's facility conforms to Contract Documents.</w:t>
      </w:r>
    </w:p>
    <w:p w14:paraId="3CD8EAF9" w14:textId="77777777" w:rsidR="00E57B5F" w:rsidRDefault="00E57B5F" w:rsidP="00E57B5F">
      <w:pPr>
        <w:pStyle w:val="PR2"/>
        <w:tabs>
          <w:tab w:val="clear" w:pos="1440"/>
          <w:tab w:val="left" w:pos="2340"/>
        </w:tabs>
        <w:spacing w:before="0"/>
        <w:contextualSpacing w:val="0"/>
      </w:pPr>
      <w:r>
        <w:t>Specified shop tests are not required for Work performed by approved manufacturer.</w:t>
      </w:r>
    </w:p>
    <w:p w14:paraId="68BB3968" w14:textId="77777777" w:rsidR="00E57B5F" w:rsidRDefault="00E57B5F">
      <w:pPr>
        <w:pStyle w:val="PRT"/>
      </w:pPr>
      <w:r>
        <w:t>EXECUTION</w:t>
      </w:r>
    </w:p>
    <w:p w14:paraId="71963AA6" w14:textId="77777777" w:rsidR="00E57B5F" w:rsidRDefault="00E57B5F" w:rsidP="00E57B5F">
      <w:pPr>
        <w:pStyle w:val="ART"/>
        <w:tabs>
          <w:tab w:val="clear" w:pos="864"/>
          <w:tab w:val="left" w:pos="1764"/>
        </w:tabs>
      </w:pPr>
      <w:r>
        <w:t>EXAMINATION</w:t>
      </w:r>
    </w:p>
    <w:p w14:paraId="703F4C91" w14:textId="77777777" w:rsidR="00E57B5F" w:rsidRDefault="00E57B5F" w:rsidP="00E57B5F">
      <w:pPr>
        <w:pStyle w:val="PR1"/>
        <w:tabs>
          <w:tab w:val="clear" w:pos="864"/>
          <w:tab w:val="left" w:pos="1764"/>
        </w:tabs>
      </w:pPr>
      <w:r>
        <w:t>Verify that items provided by other Sections of Work are properly sized and located.</w:t>
      </w:r>
    </w:p>
    <w:p w14:paraId="47694652" w14:textId="77777777" w:rsidR="00E57B5F" w:rsidRDefault="00E57B5F" w:rsidP="00E57B5F">
      <w:pPr>
        <w:pStyle w:val="PR1"/>
        <w:tabs>
          <w:tab w:val="clear" w:pos="864"/>
          <w:tab w:val="left" w:pos="1764"/>
        </w:tabs>
      </w:pPr>
      <w:r>
        <w:t>Verify that built-in items are in proper location and are ready for roughing into Work.</w:t>
      </w:r>
    </w:p>
    <w:p w14:paraId="2CBB8424" w14:textId="0392852B" w:rsidR="00E57B5F" w:rsidRDefault="00E57B5F" w:rsidP="00E57B5F">
      <w:pPr>
        <w:pStyle w:val="PR1"/>
        <w:tabs>
          <w:tab w:val="clear" w:pos="864"/>
          <w:tab w:val="left" w:pos="1764"/>
        </w:tabs>
      </w:pPr>
      <w:r>
        <w:t>Verify that excavation base is ready to receive Work and excavations and that dimensions and elevations are as indicated on [</w:t>
      </w:r>
      <w:r w:rsidRPr="00D82516">
        <w:rPr>
          <w:b/>
        </w:rPr>
        <w:t>Drawings</w:t>
      </w:r>
      <w:r>
        <w:t>].</w:t>
      </w:r>
    </w:p>
    <w:p w14:paraId="30C93671" w14:textId="77777777" w:rsidR="00E57B5F" w:rsidRDefault="00E57B5F" w:rsidP="00E57B5F">
      <w:pPr>
        <w:pStyle w:val="ART"/>
        <w:tabs>
          <w:tab w:val="clear" w:pos="864"/>
          <w:tab w:val="left" w:pos="1764"/>
        </w:tabs>
      </w:pPr>
      <w:r>
        <w:t>PREPARATION</w:t>
      </w:r>
    </w:p>
    <w:p w14:paraId="01A77740" w14:textId="77777777" w:rsidR="00E57B5F" w:rsidRDefault="00E57B5F" w:rsidP="00E57B5F">
      <w:pPr>
        <w:pStyle w:val="PR1"/>
        <w:tabs>
          <w:tab w:val="clear" w:pos="864"/>
          <w:tab w:val="left" w:pos="1764"/>
        </w:tabs>
      </w:pPr>
      <w:r>
        <w:t>Mark each precast structure by indentation or waterproof paint showing date of manufacture, manufacturer, and identifying symbols and numbers as indicated on Drawings to indicate its intended use.</w:t>
      </w:r>
    </w:p>
    <w:p w14:paraId="10968BB9" w14:textId="7B5FEA0A" w:rsidR="00E57B5F" w:rsidRDefault="00E57B5F" w:rsidP="00E57B5F">
      <w:pPr>
        <w:pStyle w:val="PR1"/>
        <w:tabs>
          <w:tab w:val="clear" w:pos="864"/>
          <w:tab w:val="left" w:pos="1764"/>
        </w:tabs>
      </w:pPr>
      <w:r>
        <w:t>Coordinate placement of inlet and outlet pipe [</w:t>
      </w:r>
      <w:r w:rsidRPr="006B29F4">
        <w:rPr>
          <w:b/>
        </w:rPr>
        <w:t>or duct sleeves</w:t>
      </w:r>
      <w:r>
        <w:t>] as required by other Sections.</w:t>
      </w:r>
    </w:p>
    <w:p w14:paraId="7A7AF7E5" w14:textId="585EF774" w:rsidR="00E57B5F" w:rsidRDefault="00E57B5F" w:rsidP="00B9510C">
      <w:pPr>
        <w:pStyle w:val="SpecifierNote"/>
      </w:pPr>
      <w:r>
        <w:t>Determine if the paragraph below is applicable to the project and edit/remove accordingly.</w:t>
      </w:r>
    </w:p>
    <w:p w14:paraId="5A8500AB" w14:textId="77777777" w:rsidR="00E57B5F" w:rsidRDefault="00E57B5F" w:rsidP="00E57B5F">
      <w:pPr>
        <w:pStyle w:val="PR1"/>
        <w:tabs>
          <w:tab w:val="clear" w:pos="864"/>
          <w:tab w:val="left" w:pos="1764"/>
        </w:tabs>
      </w:pPr>
      <w:r>
        <w:t>Do not install manholes and structures where Site conditions induce loads exceeding structural capacity of manholes or structures.</w:t>
      </w:r>
    </w:p>
    <w:p w14:paraId="3B7774B7" w14:textId="77777777" w:rsidR="00E57B5F" w:rsidRDefault="00E57B5F" w:rsidP="00E57B5F">
      <w:pPr>
        <w:pStyle w:val="PR1"/>
        <w:tabs>
          <w:tab w:val="clear" w:pos="864"/>
          <w:tab w:val="left" w:pos="1764"/>
        </w:tabs>
      </w:pPr>
      <w:r>
        <w:t>Inspect precast concrete manholes and structures immediately prior to placement in excavation to verify that they are internally clean and free from damage; remove and replace damaged units.</w:t>
      </w:r>
    </w:p>
    <w:p w14:paraId="70C56D17" w14:textId="77777777" w:rsidR="00E57B5F" w:rsidRDefault="00E57B5F" w:rsidP="00E57B5F">
      <w:pPr>
        <w:pStyle w:val="ART"/>
        <w:tabs>
          <w:tab w:val="clear" w:pos="864"/>
          <w:tab w:val="left" w:pos="1764"/>
        </w:tabs>
      </w:pPr>
      <w:r>
        <w:t>INSTALLATION</w:t>
      </w:r>
    </w:p>
    <w:p w14:paraId="60F6F8AD" w14:textId="77777777" w:rsidR="00E57B5F" w:rsidRDefault="00E57B5F" w:rsidP="00E57B5F">
      <w:pPr>
        <w:pStyle w:val="PR1"/>
        <w:tabs>
          <w:tab w:val="clear" w:pos="864"/>
          <w:tab w:val="left" w:pos="1764"/>
        </w:tabs>
      </w:pPr>
      <w:r>
        <w:t>Conduct operations not to interfere with, interrupt, damage, destroy, or endanger integrity of surface structures or utilities in immediate or adjacent areas.</w:t>
      </w:r>
    </w:p>
    <w:p w14:paraId="7DAEDF48" w14:textId="77777777" w:rsidR="00E57B5F" w:rsidRDefault="00E57B5F" w:rsidP="00B9510C">
      <w:pPr>
        <w:pStyle w:val="SpecifierNote"/>
      </w:pPr>
      <w:r>
        <w:t>Type of correcting materials (fine aggregate, coarse aggregate, or lean concrete) depends on type of subsoil, percolation characteristics, and compaction requirements.</w:t>
      </w:r>
    </w:p>
    <w:p w14:paraId="38B8D693" w14:textId="0F7E5224" w:rsidR="00E57B5F" w:rsidRDefault="00E57B5F" w:rsidP="00E57B5F">
      <w:pPr>
        <w:pStyle w:val="PR1"/>
        <w:tabs>
          <w:tab w:val="clear" w:pos="864"/>
          <w:tab w:val="left" w:pos="1764"/>
        </w:tabs>
      </w:pPr>
      <w:r>
        <w:t xml:space="preserve">Correct over-excavation with </w:t>
      </w:r>
      <w:bookmarkStart w:id="7" w:name="_Hlk64466857"/>
      <w:r>
        <w:t>[</w:t>
      </w:r>
      <w:r w:rsidRPr="006B29F4">
        <w:rPr>
          <w:b/>
        </w:rPr>
        <w:t xml:space="preserve">Subbase Course </w:t>
      </w:r>
      <w:r>
        <w:rPr>
          <w:b/>
        </w:rPr>
        <w:t>Type</w:t>
      </w:r>
      <w:r w:rsidRPr="006B29F4">
        <w:rPr>
          <w:b/>
        </w:rPr>
        <w:t xml:space="preserve"> 2</w:t>
      </w:r>
      <w:r>
        <w:t>] &lt;</w:t>
      </w:r>
      <w:r>
        <w:rPr>
          <w:b/>
        </w:rPr>
        <w:t>_____</w:t>
      </w:r>
      <w:r>
        <w:t>&gt;, as specified in Section 310001 – Earthwork Materials</w:t>
      </w:r>
      <w:bookmarkEnd w:id="7"/>
      <w:r>
        <w:t>.</w:t>
      </w:r>
    </w:p>
    <w:p w14:paraId="260CA457" w14:textId="77777777" w:rsidR="00E57B5F" w:rsidRDefault="00E57B5F" w:rsidP="00E57B5F">
      <w:pPr>
        <w:pStyle w:val="PR1"/>
        <w:tabs>
          <w:tab w:val="clear" w:pos="864"/>
          <w:tab w:val="left" w:pos="1764"/>
        </w:tabs>
      </w:pPr>
      <w:r>
        <w:lastRenderedPageBreak/>
        <w:t>Remove large stones or other hard matter impeding consistent backfilling or compaction.</w:t>
      </w:r>
    </w:p>
    <w:p w14:paraId="4E095667" w14:textId="77777777" w:rsidR="00E57B5F" w:rsidRDefault="00E57B5F" w:rsidP="00E57B5F">
      <w:pPr>
        <w:pStyle w:val="PR1"/>
        <w:tabs>
          <w:tab w:val="clear" w:pos="864"/>
          <w:tab w:val="left" w:pos="1764"/>
        </w:tabs>
      </w:pPr>
      <w:r>
        <w:t>Protect manhole from damage or displacement while backfilling operation is in progress.</w:t>
      </w:r>
    </w:p>
    <w:p w14:paraId="57447B1E" w14:textId="77777777" w:rsidR="00E57B5F" w:rsidRDefault="00E57B5F" w:rsidP="00E57B5F">
      <w:pPr>
        <w:pStyle w:val="PR1"/>
        <w:tabs>
          <w:tab w:val="clear" w:pos="864"/>
          <w:tab w:val="left" w:pos="1764"/>
        </w:tabs>
      </w:pPr>
      <w:r>
        <w:t>Excavating:</w:t>
      </w:r>
    </w:p>
    <w:p w14:paraId="79341599" w14:textId="139F5538" w:rsidR="00E57B5F" w:rsidRDefault="00E57B5F" w:rsidP="00E57B5F">
      <w:pPr>
        <w:pStyle w:val="PR2"/>
        <w:tabs>
          <w:tab w:val="clear" w:pos="1440"/>
          <w:tab w:val="left" w:pos="2340"/>
        </w:tabs>
        <w:contextualSpacing w:val="0"/>
      </w:pPr>
      <w:r>
        <w:t>As specified in Section 310000 – Earthwork, and in indicated locations and depths.</w:t>
      </w:r>
    </w:p>
    <w:p w14:paraId="5E2D7768" w14:textId="77777777" w:rsidR="00E57B5F" w:rsidRDefault="00E57B5F" w:rsidP="00E57B5F">
      <w:pPr>
        <w:pStyle w:val="PR2"/>
        <w:tabs>
          <w:tab w:val="clear" w:pos="1440"/>
          <w:tab w:val="left" w:pos="2340"/>
        </w:tabs>
        <w:spacing w:before="0"/>
        <w:contextualSpacing w:val="0"/>
      </w:pPr>
      <w:r>
        <w:t>Provide clearance around sidewalls of manhole or structure for construction operations [</w:t>
      </w:r>
      <w:r w:rsidRPr="00D82516">
        <w:rPr>
          <w:b/>
        </w:rPr>
        <w:t>, granular backfill,</w:t>
      </w:r>
      <w:r>
        <w:t>] [</w:t>
      </w:r>
      <w:r w:rsidRPr="00D82516">
        <w:rPr>
          <w:b/>
        </w:rPr>
        <w:t>and</w:t>
      </w:r>
      <w:r>
        <w:t>] [</w:t>
      </w:r>
      <w:r w:rsidRPr="00D82516">
        <w:rPr>
          <w:b/>
        </w:rPr>
        <w:t>placement of geotextile filter fabric</w:t>
      </w:r>
      <w:r>
        <w:t>].</w:t>
      </w:r>
    </w:p>
    <w:p w14:paraId="114AAF1F" w14:textId="77777777" w:rsidR="00E57B5F" w:rsidRDefault="00E57B5F" w:rsidP="00E57B5F">
      <w:pPr>
        <w:pStyle w:val="PR2"/>
        <w:tabs>
          <w:tab w:val="clear" w:pos="1440"/>
          <w:tab w:val="left" w:pos="2340"/>
        </w:tabs>
        <w:spacing w:before="0"/>
        <w:contextualSpacing w:val="0"/>
      </w:pPr>
      <w:r>
        <w:t>If ground water is encountered, prevent accumulation of water in excavations; place manhole or structure in dry trench.</w:t>
      </w:r>
    </w:p>
    <w:p w14:paraId="792CDFAC" w14:textId="77777777" w:rsidR="00E57B5F" w:rsidRDefault="00E57B5F" w:rsidP="00B9510C">
      <w:pPr>
        <w:pStyle w:val="SpecifierNote"/>
      </w:pPr>
      <w:r>
        <w:t>Designer needs to verify the potential for floatation and design the structure base section accordingly.</w:t>
      </w:r>
    </w:p>
    <w:p w14:paraId="498DB827" w14:textId="4E051B59" w:rsidR="00E57B5F" w:rsidRDefault="00E57B5F" w:rsidP="00E57B5F">
      <w:pPr>
        <w:pStyle w:val="PR2"/>
        <w:tabs>
          <w:tab w:val="clear" w:pos="1440"/>
          <w:tab w:val="left" w:pos="2340"/>
        </w:tabs>
        <w:spacing w:before="0"/>
        <w:contextualSpacing w:val="0"/>
      </w:pPr>
      <w:r>
        <w:t>Where possibility exists of watertight manhole or structure becoming buoyant in flooded excavation, anchor manhole or structure to avoid flotation as indicated on the Contract Drawings.</w:t>
      </w:r>
    </w:p>
    <w:p w14:paraId="5CDE94F2" w14:textId="77777777" w:rsidR="00E57B5F" w:rsidRDefault="00E57B5F" w:rsidP="00E57B5F">
      <w:pPr>
        <w:pStyle w:val="PR1"/>
        <w:tabs>
          <w:tab w:val="clear" w:pos="864"/>
          <w:tab w:val="left" w:pos="1764"/>
        </w:tabs>
      </w:pPr>
      <w:r>
        <w:t>Base and Alignment:</w:t>
      </w:r>
    </w:p>
    <w:p w14:paraId="6204ED84" w14:textId="77777777" w:rsidR="00E57B5F" w:rsidRDefault="00E57B5F" w:rsidP="00E57B5F">
      <w:pPr>
        <w:pStyle w:val="PR2"/>
        <w:tabs>
          <w:tab w:val="clear" w:pos="1440"/>
          <w:tab w:val="left" w:pos="2340"/>
        </w:tabs>
        <w:contextualSpacing w:val="0"/>
      </w:pPr>
      <w:r>
        <w:t>Place foundation slab and trowel top surface level.</w:t>
      </w:r>
    </w:p>
    <w:p w14:paraId="7218C67A" w14:textId="34F6F236" w:rsidR="00E57B5F" w:rsidRDefault="00E57B5F" w:rsidP="00E57B5F">
      <w:pPr>
        <w:pStyle w:val="PR2"/>
        <w:tabs>
          <w:tab w:val="clear" w:pos="1440"/>
          <w:tab w:val="left" w:pos="2340"/>
        </w:tabs>
        <w:spacing w:before="0"/>
        <w:contextualSpacing w:val="0"/>
      </w:pPr>
      <w:r>
        <w:t>Provide cast-in-place concrete invert channel to achieve slope to exit piping, trowel smooth, and contour [</w:t>
      </w:r>
      <w:r w:rsidRPr="00D82516">
        <w:rPr>
          <w:b/>
        </w:rPr>
        <w:t>to form continuous drainage channel</w:t>
      </w:r>
      <w:r>
        <w:t>] [</w:t>
      </w:r>
      <w:r w:rsidRPr="00D82516">
        <w:rPr>
          <w:b/>
        </w:rPr>
        <w:t>as indicated on Drawings</w:t>
      </w:r>
      <w:r>
        <w:t>].</w:t>
      </w:r>
    </w:p>
    <w:p w14:paraId="3B833B3E" w14:textId="77777777" w:rsidR="00E57B5F" w:rsidRDefault="00E57B5F" w:rsidP="00E57B5F">
      <w:pPr>
        <w:pStyle w:val="PR2"/>
        <w:tabs>
          <w:tab w:val="clear" w:pos="1440"/>
          <w:tab w:val="left" w:pos="2340"/>
        </w:tabs>
        <w:spacing w:before="0"/>
        <w:contextualSpacing w:val="0"/>
      </w:pPr>
      <w:r>
        <w:t>Place manhole sections plumb and level, trim to correct elevations, and anchor to foundation slab.</w:t>
      </w:r>
    </w:p>
    <w:p w14:paraId="34849C5B" w14:textId="77777777" w:rsidR="00E57B5F" w:rsidRPr="00D82516" w:rsidRDefault="00E57B5F" w:rsidP="00B9510C">
      <w:pPr>
        <w:pStyle w:val="SpecifierNote"/>
      </w:pPr>
      <w:r w:rsidRPr="00D82516">
        <w:t>****** [OR] ******</w:t>
      </w:r>
    </w:p>
    <w:p w14:paraId="5E6F18F0" w14:textId="77777777" w:rsidR="00E57B5F" w:rsidRDefault="00E57B5F" w:rsidP="00E57B5F">
      <w:pPr>
        <w:pStyle w:val="PR1"/>
        <w:tabs>
          <w:tab w:val="clear" w:pos="864"/>
          <w:tab w:val="left" w:pos="1764"/>
        </w:tabs>
      </w:pPr>
      <w:r>
        <w:t>Base and Alignment:</w:t>
      </w:r>
    </w:p>
    <w:p w14:paraId="671C8CC5" w14:textId="7D0C6461" w:rsidR="00E57B5F" w:rsidRDefault="00E57B5F" w:rsidP="00E57B5F">
      <w:pPr>
        <w:pStyle w:val="PR2"/>
        <w:tabs>
          <w:tab w:val="clear" w:pos="1440"/>
          <w:tab w:val="left" w:pos="2340"/>
        </w:tabs>
        <w:contextualSpacing w:val="0"/>
      </w:pPr>
      <w:r>
        <w:t>Install manholes supported at proper grade and alignment &lt;</w:t>
      </w:r>
      <w:r w:rsidRPr="00D82516">
        <w:rPr>
          <w:b/>
        </w:rPr>
        <w:t>________</w:t>
      </w:r>
      <w:r>
        <w:t>&gt; [</w:t>
      </w:r>
      <w:r w:rsidRPr="00D82516">
        <w:rPr>
          <w:b/>
        </w:rPr>
        <w:t>support system as indicated on Drawings</w:t>
      </w:r>
      <w:r>
        <w:t>].</w:t>
      </w:r>
    </w:p>
    <w:p w14:paraId="4D515CBF" w14:textId="5F73D665" w:rsidR="00E57B5F" w:rsidRDefault="00E57B5F" w:rsidP="00E57B5F">
      <w:pPr>
        <w:pStyle w:val="PR2"/>
        <w:tabs>
          <w:tab w:val="clear" w:pos="1440"/>
          <w:tab w:val="left" w:pos="2340"/>
        </w:tabs>
        <w:spacing w:before="0"/>
        <w:contextualSpacing w:val="0"/>
      </w:pPr>
      <w:r>
        <w:t>Provide cast-in-place concrete invert channel to achieve slope to exit piping, trowel smooth, and contour [</w:t>
      </w:r>
      <w:r w:rsidRPr="00D82516">
        <w:rPr>
          <w:b/>
        </w:rPr>
        <w:t>to form continuous drainage channel</w:t>
      </w:r>
      <w:r>
        <w:t>] [</w:t>
      </w:r>
      <w:r w:rsidRPr="00D82516">
        <w:rPr>
          <w:b/>
        </w:rPr>
        <w:t>as indicated on Drawings</w:t>
      </w:r>
      <w:r>
        <w:t>].</w:t>
      </w:r>
    </w:p>
    <w:p w14:paraId="455FFCE7" w14:textId="77777777" w:rsidR="00E57B5F" w:rsidRDefault="00E57B5F" w:rsidP="00E57B5F">
      <w:pPr>
        <w:pStyle w:val="PR2"/>
        <w:tabs>
          <w:tab w:val="clear" w:pos="1440"/>
          <w:tab w:val="left" w:pos="2340"/>
        </w:tabs>
        <w:spacing w:before="0"/>
        <w:contextualSpacing w:val="0"/>
      </w:pPr>
      <w:r>
        <w:t>Form and place manhole or structure cylinders plumb and level, to correct dimensions and elevations.</w:t>
      </w:r>
    </w:p>
    <w:p w14:paraId="0E760AE1" w14:textId="77777777" w:rsidR="00E57B5F" w:rsidRDefault="00E57B5F" w:rsidP="00E57B5F">
      <w:pPr>
        <w:pStyle w:val="PR1"/>
        <w:tabs>
          <w:tab w:val="clear" w:pos="864"/>
          <w:tab w:val="left" w:pos="1764"/>
        </w:tabs>
      </w:pPr>
      <w:r>
        <w:t>Attachments:</w:t>
      </w:r>
    </w:p>
    <w:p w14:paraId="618C0EDC" w14:textId="77777777" w:rsidR="00E57B5F" w:rsidRDefault="00E57B5F" w:rsidP="00E57B5F">
      <w:pPr>
        <w:pStyle w:val="PR2"/>
        <w:tabs>
          <w:tab w:val="clear" w:pos="1440"/>
          <w:tab w:val="left" w:pos="2340"/>
        </w:tabs>
        <w:contextualSpacing w:val="0"/>
      </w:pPr>
      <w:r>
        <w:t>As Work progresses, build [</w:t>
      </w:r>
      <w:r w:rsidRPr="00D82516">
        <w:rPr>
          <w:b/>
        </w:rPr>
        <w:t>fabricated metal items</w:t>
      </w:r>
      <w:r>
        <w:t>] [</w:t>
      </w:r>
      <w:r w:rsidRPr="00D82516">
        <w:rPr>
          <w:b/>
        </w:rPr>
        <w:t>and</w:t>
      </w:r>
      <w:r>
        <w:t>] &lt;</w:t>
      </w:r>
      <w:r w:rsidRPr="00D82516">
        <w:rPr>
          <w:b/>
        </w:rPr>
        <w:t>________</w:t>
      </w:r>
      <w:r>
        <w:t>&gt;.</w:t>
      </w:r>
    </w:p>
    <w:p w14:paraId="552305CE" w14:textId="77777777" w:rsidR="00E57B5F" w:rsidRDefault="00E57B5F" w:rsidP="00E57B5F">
      <w:pPr>
        <w:pStyle w:val="PR2"/>
        <w:tabs>
          <w:tab w:val="clear" w:pos="1440"/>
          <w:tab w:val="left" w:pos="2340"/>
        </w:tabs>
        <w:spacing w:before="0"/>
        <w:contextualSpacing w:val="0"/>
      </w:pPr>
      <w:r>
        <w:t>Cut and fit for [</w:t>
      </w:r>
      <w:r w:rsidRPr="00D82516">
        <w:rPr>
          <w:b/>
        </w:rPr>
        <w:t>pipe</w:t>
      </w:r>
      <w:r>
        <w:t>] [</w:t>
      </w:r>
      <w:r w:rsidRPr="00D82516">
        <w:rPr>
          <w:b/>
        </w:rPr>
        <w:t>conduit</w:t>
      </w:r>
      <w:r>
        <w:t>] [</w:t>
      </w:r>
      <w:r w:rsidRPr="00D82516">
        <w:rPr>
          <w:b/>
        </w:rPr>
        <w:t>sleeves</w:t>
      </w:r>
      <w:r>
        <w:t>] [</w:t>
      </w:r>
      <w:r w:rsidRPr="00D82516">
        <w:rPr>
          <w:b/>
        </w:rPr>
        <w:t>and</w:t>
      </w:r>
      <w:r>
        <w:t>] &lt;</w:t>
      </w:r>
      <w:r w:rsidRPr="00D82516">
        <w:rPr>
          <w:b/>
        </w:rPr>
        <w:t>________</w:t>
      </w:r>
      <w:r>
        <w:t>&gt;.</w:t>
      </w:r>
    </w:p>
    <w:p w14:paraId="3BA2A1A7" w14:textId="77777777" w:rsidR="00E57B5F" w:rsidRDefault="00E57B5F" w:rsidP="00E57B5F">
      <w:pPr>
        <w:pStyle w:val="PR2"/>
        <w:tabs>
          <w:tab w:val="clear" w:pos="1440"/>
          <w:tab w:val="left" w:pos="2340"/>
        </w:tabs>
        <w:spacing w:before="0"/>
        <w:contextualSpacing w:val="0"/>
      </w:pPr>
      <w:r>
        <w:t>Set cover frames and covers level to correct elevations without tipping.</w:t>
      </w:r>
    </w:p>
    <w:p w14:paraId="69205A22" w14:textId="3CFCAC6B" w:rsidR="00E57B5F" w:rsidRDefault="00E57B5F" w:rsidP="00E57B5F">
      <w:pPr>
        <w:pStyle w:val="PR1"/>
        <w:tabs>
          <w:tab w:val="clear" w:pos="864"/>
          <w:tab w:val="left" w:pos="1764"/>
        </w:tabs>
      </w:pPr>
      <w:r>
        <w:t>Backfilling: As specified in Section 310000 - Earthwork.</w:t>
      </w:r>
    </w:p>
    <w:p w14:paraId="192EBBB9" w14:textId="32001853" w:rsidR="00E57B5F" w:rsidRDefault="00E57B5F" w:rsidP="00E57B5F">
      <w:pPr>
        <w:pStyle w:val="PR1"/>
        <w:tabs>
          <w:tab w:val="clear" w:pos="864"/>
          <w:tab w:val="left" w:pos="1764"/>
        </w:tabs>
      </w:pPr>
      <w:r>
        <w:t>Coating: Paint interior with</w:t>
      </w:r>
      <w:r w:rsidRPr="00B422BC">
        <w:t xml:space="preserve"> two coats of bituminous interior coating at rate of </w:t>
      </w:r>
      <w:r w:rsidRPr="006B29F4">
        <w:rPr>
          <w:rStyle w:val="IP"/>
          <w:color w:val="auto"/>
        </w:rPr>
        <w:t>[</w:t>
      </w:r>
      <w:r w:rsidRPr="006B29F4">
        <w:rPr>
          <w:rStyle w:val="IP"/>
          <w:b/>
          <w:color w:val="auto"/>
        </w:rPr>
        <w:t>120</w:t>
      </w:r>
      <w:r w:rsidRPr="006B29F4">
        <w:rPr>
          <w:rStyle w:val="IP"/>
          <w:color w:val="auto"/>
        </w:rPr>
        <w:t>] &lt;</w:t>
      </w:r>
      <w:r w:rsidRPr="006B29F4">
        <w:rPr>
          <w:rStyle w:val="IP"/>
          <w:b/>
          <w:color w:val="auto"/>
        </w:rPr>
        <w:t>________</w:t>
      </w:r>
      <w:r w:rsidRPr="006B29F4">
        <w:rPr>
          <w:rStyle w:val="IP"/>
          <w:color w:val="auto"/>
        </w:rPr>
        <w:t>&gt; sq. ft./gal.</w:t>
      </w:r>
      <w:r w:rsidRPr="006B29F4">
        <w:rPr>
          <w:rStyle w:val="SI"/>
          <w:color w:val="auto"/>
        </w:rPr>
        <w:t xml:space="preserve"> </w:t>
      </w:r>
      <w:r w:rsidRPr="00B422BC">
        <w:t>for each coat.</w:t>
      </w:r>
    </w:p>
    <w:p w14:paraId="30E454DE" w14:textId="77777777" w:rsidR="00E57B5F" w:rsidRDefault="00E57B5F" w:rsidP="00E57B5F">
      <w:pPr>
        <w:pStyle w:val="PR1"/>
        <w:tabs>
          <w:tab w:val="clear" w:pos="864"/>
          <w:tab w:val="left" w:pos="1764"/>
        </w:tabs>
      </w:pPr>
      <w:r>
        <w:t>Precast Concrete Manholes:</w:t>
      </w:r>
    </w:p>
    <w:p w14:paraId="42988604" w14:textId="77777777" w:rsidR="00E57B5F" w:rsidRDefault="00E57B5F" w:rsidP="00E57B5F">
      <w:pPr>
        <w:pStyle w:val="PR2"/>
        <w:tabs>
          <w:tab w:val="clear" w:pos="1440"/>
          <w:tab w:val="left" w:pos="2340"/>
        </w:tabs>
        <w:contextualSpacing w:val="0"/>
      </w:pPr>
      <w:r>
        <w:lastRenderedPageBreak/>
        <w:t>Lift precast components at lifting points designated by manufacturer.</w:t>
      </w:r>
    </w:p>
    <w:p w14:paraId="705A1839" w14:textId="77777777" w:rsidR="00E57B5F" w:rsidRDefault="00E57B5F" w:rsidP="00E57B5F">
      <w:pPr>
        <w:pStyle w:val="PR2"/>
        <w:tabs>
          <w:tab w:val="clear" w:pos="1440"/>
          <w:tab w:val="left" w:pos="2340"/>
        </w:tabs>
        <w:spacing w:before="0"/>
        <w:contextualSpacing w:val="0"/>
      </w:pPr>
      <w:r>
        <w:t>When lowering manholes [</w:t>
      </w:r>
      <w:r w:rsidRPr="00D82516">
        <w:rPr>
          <w:b/>
        </w:rPr>
        <w:t>and structures</w:t>
      </w:r>
      <w:r>
        <w:t>] into excavations and joining pipe to units, take precautions to ensure that interior of pipeline and structure remains clean.</w:t>
      </w:r>
    </w:p>
    <w:p w14:paraId="4B603B91" w14:textId="77777777" w:rsidR="00E57B5F" w:rsidRDefault="00E57B5F" w:rsidP="00E57B5F">
      <w:pPr>
        <w:pStyle w:val="PR2"/>
        <w:tabs>
          <w:tab w:val="clear" w:pos="1440"/>
          <w:tab w:val="left" w:pos="2340"/>
        </w:tabs>
        <w:spacing w:before="0"/>
        <w:contextualSpacing w:val="0"/>
      </w:pPr>
      <w:r>
        <w:t>Assembly:</w:t>
      </w:r>
    </w:p>
    <w:p w14:paraId="45DA0311" w14:textId="77777777" w:rsidR="00E57B5F" w:rsidRDefault="00E57B5F" w:rsidP="00E57B5F">
      <w:pPr>
        <w:pStyle w:val="PR3"/>
        <w:tabs>
          <w:tab w:val="clear" w:pos="2016"/>
          <w:tab w:val="left" w:pos="2916"/>
        </w:tabs>
        <w:contextualSpacing w:val="0"/>
      </w:pPr>
      <w:r>
        <w:t>Assemble multi-section manholes and structures by lowering each section into excavation.</w:t>
      </w:r>
    </w:p>
    <w:p w14:paraId="57B47166" w14:textId="48B1F6AD" w:rsidR="00E57B5F" w:rsidRDefault="00E57B5F" w:rsidP="00E57B5F">
      <w:pPr>
        <w:pStyle w:val="PR3"/>
        <w:tabs>
          <w:tab w:val="clear" w:pos="2016"/>
          <w:tab w:val="left" w:pos="2916"/>
        </w:tabs>
        <w:spacing w:before="0"/>
        <w:contextualSpacing w:val="0"/>
      </w:pPr>
      <w:r>
        <w:t>Install butyl rope joints between precast sections according to manufacturer recommendations.</w:t>
      </w:r>
    </w:p>
    <w:p w14:paraId="406F482C" w14:textId="77777777" w:rsidR="00E57B5F" w:rsidRDefault="00E57B5F" w:rsidP="00E57B5F">
      <w:pPr>
        <w:pStyle w:val="PR3"/>
        <w:tabs>
          <w:tab w:val="clear" w:pos="2016"/>
          <w:tab w:val="left" w:pos="2916"/>
        </w:tabs>
        <w:spacing w:before="0"/>
        <w:contextualSpacing w:val="0"/>
      </w:pPr>
      <w:r>
        <w:t>Lower, set level, and firmly position base section before placing additional sections.</w:t>
      </w:r>
    </w:p>
    <w:p w14:paraId="08308BF7" w14:textId="77777777" w:rsidR="00E57B5F" w:rsidRDefault="00E57B5F" w:rsidP="00E57B5F">
      <w:pPr>
        <w:pStyle w:val="PR2"/>
        <w:tabs>
          <w:tab w:val="clear" w:pos="1440"/>
          <w:tab w:val="left" w:pos="2340"/>
        </w:tabs>
        <w:contextualSpacing w:val="0"/>
      </w:pPr>
      <w:r>
        <w:t>Remove foreign materials from joint surfaces and verify that sealing materials are placed properly.</w:t>
      </w:r>
    </w:p>
    <w:p w14:paraId="49763D40" w14:textId="77777777" w:rsidR="00E57B5F" w:rsidRDefault="00E57B5F" w:rsidP="00E57B5F">
      <w:pPr>
        <w:pStyle w:val="PR2"/>
        <w:tabs>
          <w:tab w:val="clear" w:pos="1440"/>
          <w:tab w:val="left" w:pos="2340"/>
        </w:tabs>
        <w:spacing w:before="0"/>
        <w:contextualSpacing w:val="0"/>
      </w:pPr>
      <w:r>
        <w:t>Maintain alignment between sections by using guide devices affixed to lower section.</w:t>
      </w:r>
    </w:p>
    <w:p w14:paraId="581894C5" w14:textId="77777777" w:rsidR="00E57B5F" w:rsidRDefault="00E57B5F" w:rsidP="00E57B5F">
      <w:pPr>
        <w:pStyle w:val="PR2"/>
        <w:tabs>
          <w:tab w:val="clear" w:pos="1440"/>
          <w:tab w:val="left" w:pos="2340"/>
        </w:tabs>
        <w:spacing w:before="0"/>
        <w:contextualSpacing w:val="0"/>
      </w:pPr>
      <w:r>
        <w:t>Joint sealing materials may be installed on Site or at manufacturer's plant.</w:t>
      </w:r>
    </w:p>
    <w:p w14:paraId="42101F36" w14:textId="77777777" w:rsidR="00E57B5F" w:rsidRDefault="00E57B5F" w:rsidP="00E57B5F">
      <w:pPr>
        <w:pStyle w:val="PR2"/>
        <w:tabs>
          <w:tab w:val="clear" w:pos="1440"/>
          <w:tab w:val="left" w:pos="2340"/>
        </w:tabs>
        <w:spacing w:before="0"/>
        <w:contextualSpacing w:val="0"/>
      </w:pPr>
      <w:r>
        <w:t>Verify that installed manholes [</w:t>
      </w:r>
      <w:r w:rsidRPr="00D82516">
        <w:rPr>
          <w:b/>
        </w:rPr>
        <w:t>and structures</w:t>
      </w:r>
      <w:r>
        <w:t>] meet required alignment and grade.</w:t>
      </w:r>
    </w:p>
    <w:p w14:paraId="7F8A25B1" w14:textId="77777777" w:rsidR="00E57B5F" w:rsidRDefault="00E57B5F" w:rsidP="00E57B5F">
      <w:pPr>
        <w:pStyle w:val="PR2"/>
        <w:tabs>
          <w:tab w:val="clear" w:pos="1440"/>
          <w:tab w:val="left" w:pos="2340"/>
        </w:tabs>
        <w:spacing w:before="0"/>
        <w:contextualSpacing w:val="0"/>
      </w:pPr>
      <w:r>
        <w:t>Remove knockouts or cut structure to receive piping without creating openings larger than required to receive pipe; fill annular spaces with mortar.</w:t>
      </w:r>
    </w:p>
    <w:p w14:paraId="71D4F7A6" w14:textId="77777777" w:rsidR="00E57B5F" w:rsidRDefault="00E57B5F" w:rsidP="00E57B5F">
      <w:pPr>
        <w:pStyle w:val="PR2"/>
        <w:tabs>
          <w:tab w:val="clear" w:pos="1440"/>
          <w:tab w:val="left" w:pos="2340"/>
        </w:tabs>
        <w:spacing w:before="0"/>
        <w:contextualSpacing w:val="0"/>
      </w:pPr>
      <w:r>
        <w:t>Cut pipe flush with interior of structure.</w:t>
      </w:r>
    </w:p>
    <w:p w14:paraId="122DA15B" w14:textId="77777777" w:rsidR="00E57B5F" w:rsidRDefault="00E57B5F" w:rsidP="00E57B5F">
      <w:pPr>
        <w:pStyle w:val="PR2"/>
        <w:tabs>
          <w:tab w:val="clear" w:pos="1440"/>
          <w:tab w:val="left" w:pos="2340"/>
        </w:tabs>
        <w:spacing w:before="0"/>
        <w:contextualSpacing w:val="0"/>
      </w:pPr>
      <w:r>
        <w:t>Shape inverts through manhole [</w:t>
      </w:r>
      <w:r w:rsidRPr="00D82516">
        <w:rPr>
          <w:b/>
        </w:rPr>
        <w:t>and structures</w:t>
      </w:r>
      <w:r>
        <w:t>] as indicated on Drawings.</w:t>
      </w:r>
    </w:p>
    <w:p w14:paraId="73067477" w14:textId="77777777" w:rsidR="00E57B5F" w:rsidRDefault="00E57B5F" w:rsidP="00E57B5F">
      <w:pPr>
        <w:pStyle w:val="PR1"/>
        <w:tabs>
          <w:tab w:val="clear" w:pos="864"/>
          <w:tab w:val="left" w:pos="1764"/>
        </w:tabs>
      </w:pPr>
      <w:r>
        <w:t>Cast-in-Place Concrete Manholes:</w:t>
      </w:r>
    </w:p>
    <w:p w14:paraId="59AEF72F" w14:textId="6ACC88E0" w:rsidR="00E57B5F" w:rsidRDefault="00E57B5F" w:rsidP="00E57B5F">
      <w:pPr>
        <w:pStyle w:val="PR2"/>
        <w:tabs>
          <w:tab w:val="clear" w:pos="1440"/>
          <w:tab w:val="left" w:pos="2340"/>
        </w:tabs>
        <w:contextualSpacing w:val="0"/>
      </w:pPr>
      <w:r>
        <w:t>Bear firmly and fully on [</w:t>
      </w:r>
      <w:r w:rsidRPr="00D82516">
        <w:rPr>
          <w:b/>
        </w:rPr>
        <w:t>support system as indicated on Drawings</w:t>
      </w:r>
      <w:r>
        <w:t>].</w:t>
      </w:r>
    </w:p>
    <w:p w14:paraId="284DACF4" w14:textId="77777777" w:rsidR="00E57B5F" w:rsidRDefault="00E57B5F" w:rsidP="00E57B5F">
      <w:pPr>
        <w:pStyle w:val="PR2"/>
        <w:tabs>
          <w:tab w:val="clear" w:pos="1440"/>
          <w:tab w:val="left" w:pos="2340"/>
        </w:tabs>
        <w:spacing w:before="0"/>
        <w:contextualSpacing w:val="0"/>
      </w:pPr>
      <w:r>
        <w:t>Erect and brace forms against movement as specified in Section 031000 - Concrete Forming and Accessories.</w:t>
      </w:r>
    </w:p>
    <w:p w14:paraId="46F0CF2D" w14:textId="77777777" w:rsidR="00E57B5F" w:rsidRDefault="00E57B5F" w:rsidP="00E57B5F">
      <w:pPr>
        <w:pStyle w:val="PR2"/>
        <w:tabs>
          <w:tab w:val="clear" w:pos="1440"/>
          <w:tab w:val="left" w:pos="2340"/>
        </w:tabs>
        <w:spacing w:before="0"/>
        <w:contextualSpacing w:val="0"/>
      </w:pPr>
      <w:r>
        <w:t>Install reinforcing steel as indicated on Drawings and as specified in Section 032000 - Concrete Reinforcing.</w:t>
      </w:r>
    </w:p>
    <w:p w14:paraId="1F48D694" w14:textId="77777777" w:rsidR="00E57B5F" w:rsidRDefault="00E57B5F" w:rsidP="00E57B5F">
      <w:pPr>
        <w:pStyle w:val="PR2"/>
        <w:tabs>
          <w:tab w:val="clear" w:pos="1440"/>
          <w:tab w:val="left" w:pos="2340"/>
        </w:tabs>
        <w:spacing w:before="0"/>
        <w:contextualSpacing w:val="0"/>
      </w:pPr>
      <w:r>
        <w:t>Place and cure concrete as specified in Section 033000 - Cast-in-Place Concrete.</w:t>
      </w:r>
    </w:p>
    <w:p w14:paraId="485CAE74" w14:textId="77777777" w:rsidR="00E57B5F" w:rsidRDefault="00E57B5F" w:rsidP="00E57B5F">
      <w:pPr>
        <w:pStyle w:val="PR2"/>
        <w:tabs>
          <w:tab w:val="clear" w:pos="1440"/>
          <w:tab w:val="left" w:pos="2340"/>
        </w:tabs>
        <w:spacing w:before="0"/>
        <w:contextualSpacing w:val="0"/>
      </w:pPr>
      <w:r>
        <w:t>Frames and Covers:</w:t>
      </w:r>
    </w:p>
    <w:p w14:paraId="269D64F2" w14:textId="43ABDA68" w:rsidR="00E57B5F" w:rsidRPr="00B422BC" w:rsidRDefault="00E57B5F" w:rsidP="00E57B5F">
      <w:pPr>
        <w:pStyle w:val="PR3"/>
        <w:tabs>
          <w:tab w:val="clear" w:pos="2016"/>
          <w:tab w:val="left" w:pos="2916"/>
        </w:tabs>
        <w:contextualSpacing w:val="0"/>
      </w:pPr>
      <w:r w:rsidRPr="00B422BC">
        <w:t xml:space="preserve">Set frames using mortar and </w:t>
      </w:r>
      <w:r>
        <w:t>precast concrete grade rings</w:t>
      </w:r>
      <w:r w:rsidRPr="00B422BC">
        <w:t>.</w:t>
      </w:r>
    </w:p>
    <w:p w14:paraId="7F36525B" w14:textId="5620936E" w:rsidR="00E57B5F" w:rsidRPr="00B422BC" w:rsidRDefault="00E57B5F" w:rsidP="00E57B5F">
      <w:pPr>
        <w:pStyle w:val="PR3"/>
        <w:tabs>
          <w:tab w:val="clear" w:pos="2016"/>
          <w:tab w:val="left" w:pos="2916"/>
        </w:tabs>
        <w:spacing w:before="0"/>
        <w:contextualSpacing w:val="0"/>
      </w:pPr>
      <w:r w:rsidRPr="00B422BC">
        <w:t xml:space="preserve">Install radially laid concrete brick with </w:t>
      </w:r>
      <w:r w:rsidRPr="006B29F4">
        <w:rPr>
          <w:rStyle w:val="IP"/>
          <w:color w:val="auto"/>
        </w:rPr>
        <w:t>1/4-inch-</w:t>
      </w:r>
      <w:r w:rsidRPr="00B422BC">
        <w:t>thick, vertical joints at inside perimeter.</w:t>
      </w:r>
    </w:p>
    <w:p w14:paraId="620260F9" w14:textId="3AC4D108" w:rsidR="00E57B5F" w:rsidRPr="00B422BC" w:rsidRDefault="00E57B5F" w:rsidP="00E57B5F">
      <w:pPr>
        <w:pStyle w:val="PR3"/>
        <w:tabs>
          <w:tab w:val="clear" w:pos="2016"/>
          <w:tab w:val="left" w:pos="2916"/>
        </w:tabs>
        <w:spacing w:before="0"/>
        <w:contextualSpacing w:val="0"/>
      </w:pPr>
      <w:r w:rsidRPr="00B422BC">
        <w:t xml:space="preserve">Lay </w:t>
      </w:r>
      <w:r>
        <w:t xml:space="preserve">precast concrete grade ring </w:t>
      </w:r>
      <w:r w:rsidRPr="00B422BC">
        <w:t>in full bed of mortar and completely fill joints.</w:t>
      </w:r>
    </w:p>
    <w:p w14:paraId="434AD748" w14:textId="1D839F14" w:rsidR="00E57B5F" w:rsidRPr="00B422BC" w:rsidRDefault="00E57B5F" w:rsidP="00E57B5F">
      <w:pPr>
        <w:pStyle w:val="PR3"/>
        <w:tabs>
          <w:tab w:val="clear" w:pos="2016"/>
          <w:tab w:val="left" w:pos="2916"/>
        </w:tabs>
        <w:spacing w:before="0"/>
        <w:contextualSpacing w:val="0"/>
      </w:pPr>
      <w:r w:rsidRPr="00B422BC">
        <w:t xml:space="preserve">Set frame and cover </w:t>
      </w:r>
      <w:r w:rsidRPr="006B29F4">
        <w:rPr>
          <w:rStyle w:val="IP"/>
          <w:color w:val="auto"/>
        </w:rPr>
        <w:t>2 inches</w:t>
      </w:r>
      <w:r w:rsidRPr="006B29F4">
        <w:rPr>
          <w:rStyle w:val="SI"/>
          <w:color w:val="auto"/>
        </w:rPr>
        <w:t xml:space="preserve"> </w:t>
      </w:r>
      <w:r w:rsidRPr="00B422BC">
        <w:t>above finished grade for manholes [</w:t>
      </w:r>
      <w:r w:rsidRPr="00B422BC">
        <w:rPr>
          <w:b/>
        </w:rPr>
        <w:t>and structures</w:t>
      </w:r>
      <w:r w:rsidRPr="00B422BC">
        <w:t xml:space="preserve">] with covers located within unpaved areas, to allow area to be graded away from cover beginning </w:t>
      </w:r>
      <w:r w:rsidRPr="006B29F4">
        <w:rPr>
          <w:rStyle w:val="IP"/>
          <w:color w:val="auto"/>
        </w:rPr>
        <w:t xml:space="preserve">1 </w:t>
      </w:r>
      <w:r w:rsidR="00B9510C" w:rsidRPr="006B29F4">
        <w:rPr>
          <w:rStyle w:val="IP"/>
          <w:color w:val="auto"/>
        </w:rPr>
        <w:t>inch</w:t>
      </w:r>
      <w:r w:rsidR="00B9510C" w:rsidRPr="006B29F4">
        <w:rPr>
          <w:rStyle w:val="SI"/>
          <w:color w:val="auto"/>
        </w:rPr>
        <w:t xml:space="preserve"> </w:t>
      </w:r>
      <w:r w:rsidR="00B9510C" w:rsidRPr="00B422BC">
        <w:t>below</w:t>
      </w:r>
      <w:r w:rsidRPr="00B422BC">
        <w:t xml:space="preserve"> top surface of frame.</w:t>
      </w:r>
    </w:p>
    <w:p w14:paraId="2931BE8C" w14:textId="04D3B1F9" w:rsidR="00E57B5F" w:rsidRDefault="00E57B5F" w:rsidP="00B9510C">
      <w:pPr>
        <w:pStyle w:val="SpecifierNote"/>
      </w:pPr>
      <w:r>
        <w:t>Consider including following paragraph if Project requires direct connections into existing sewer lines.</w:t>
      </w:r>
    </w:p>
    <w:p w14:paraId="7467CF15" w14:textId="77777777" w:rsidR="00E57B5F" w:rsidRDefault="00E57B5F" w:rsidP="00E57B5F">
      <w:pPr>
        <w:pStyle w:val="PR1"/>
        <w:tabs>
          <w:tab w:val="clear" w:pos="864"/>
          <w:tab w:val="left" w:pos="1764"/>
        </w:tabs>
      </w:pPr>
      <w:r>
        <w:t>Doghouse Manholes and Structures:</w:t>
      </w:r>
    </w:p>
    <w:p w14:paraId="4D804ABF" w14:textId="77777777" w:rsidR="00E57B5F" w:rsidRDefault="00E57B5F" w:rsidP="00E57B5F">
      <w:pPr>
        <w:pStyle w:val="PR2"/>
        <w:tabs>
          <w:tab w:val="clear" w:pos="1440"/>
          <w:tab w:val="left" w:pos="2340"/>
        </w:tabs>
        <w:contextualSpacing w:val="0"/>
      </w:pPr>
      <w:r>
        <w:t>Stake out location and burial depth of existing sewer line in area of proposed manhole or structure.</w:t>
      </w:r>
    </w:p>
    <w:p w14:paraId="4DC04D70" w14:textId="77777777" w:rsidR="00E57B5F" w:rsidRDefault="00E57B5F" w:rsidP="00E57B5F">
      <w:pPr>
        <w:pStyle w:val="PR2"/>
        <w:tabs>
          <w:tab w:val="clear" w:pos="1440"/>
          <w:tab w:val="left" w:pos="2340"/>
        </w:tabs>
        <w:spacing w:before="0"/>
        <w:contextualSpacing w:val="0"/>
      </w:pPr>
      <w:r>
        <w:t>Carefully excavate around existing sewer line to adequate depth for foundation slab installation.</w:t>
      </w:r>
    </w:p>
    <w:p w14:paraId="6567A989" w14:textId="77777777" w:rsidR="00E57B5F" w:rsidRDefault="00E57B5F" w:rsidP="00E57B5F">
      <w:pPr>
        <w:pStyle w:val="PR2"/>
        <w:tabs>
          <w:tab w:val="clear" w:pos="1440"/>
          <w:tab w:val="left" w:pos="2340"/>
        </w:tabs>
        <w:spacing w:before="0"/>
        <w:contextualSpacing w:val="0"/>
      </w:pPr>
      <w:r>
        <w:t>Protect existing pipe from damage.</w:t>
      </w:r>
    </w:p>
    <w:p w14:paraId="54DFE388" w14:textId="42CF3479" w:rsidR="00E57B5F" w:rsidRDefault="00E57B5F" w:rsidP="00E57B5F">
      <w:pPr>
        <w:pStyle w:val="PR2"/>
        <w:tabs>
          <w:tab w:val="clear" w:pos="1440"/>
          <w:tab w:val="left" w:pos="2340"/>
        </w:tabs>
        <w:spacing w:before="0"/>
        <w:contextualSpacing w:val="0"/>
      </w:pPr>
      <w:r>
        <w:lastRenderedPageBreak/>
        <w:t>Cut out soft spots and replace with [</w:t>
      </w:r>
      <w:r w:rsidRPr="00190E86">
        <w:rPr>
          <w:b/>
          <w:bCs/>
        </w:rPr>
        <w:t>granular fill</w:t>
      </w:r>
      <w:r>
        <w:t>] &lt;_____</w:t>
      </w:r>
      <w:r w:rsidR="00B9510C">
        <w:t>&gt; compacted</w:t>
      </w:r>
      <w:r>
        <w:t xml:space="preserve"> to [</w:t>
      </w:r>
      <w:r w:rsidRPr="00D82516">
        <w:rPr>
          <w:b/>
        </w:rPr>
        <w:t>95</w:t>
      </w:r>
      <w:r>
        <w:t>] &lt;</w:t>
      </w:r>
      <w:r w:rsidRPr="00D82516">
        <w:rPr>
          <w:b/>
        </w:rPr>
        <w:t>________</w:t>
      </w:r>
      <w:r>
        <w:t>&gt; percent maximum density.</w:t>
      </w:r>
    </w:p>
    <w:p w14:paraId="2C28AE6D" w14:textId="4BEF4F06" w:rsidR="00E57B5F" w:rsidRDefault="00E57B5F" w:rsidP="00E57B5F">
      <w:pPr>
        <w:pStyle w:val="PR2"/>
        <w:tabs>
          <w:tab w:val="clear" w:pos="1440"/>
          <w:tab w:val="left" w:pos="2340"/>
        </w:tabs>
        <w:spacing w:before="0"/>
        <w:contextualSpacing w:val="0"/>
      </w:pPr>
      <w:r>
        <w:t>Bear firmly and fully on [</w:t>
      </w:r>
      <w:r w:rsidRPr="00D82516">
        <w:rPr>
          <w:b/>
        </w:rPr>
        <w:t>support system as indicated on Drawings</w:t>
      </w:r>
      <w:r>
        <w:t>].</w:t>
      </w:r>
    </w:p>
    <w:p w14:paraId="2FB85328" w14:textId="01B30944" w:rsidR="00E57B5F" w:rsidRDefault="00E57B5F" w:rsidP="00E57B5F">
      <w:pPr>
        <w:pStyle w:val="PR2"/>
        <w:tabs>
          <w:tab w:val="clear" w:pos="1440"/>
          <w:tab w:val="left" w:pos="2340"/>
        </w:tabs>
        <w:spacing w:before="0"/>
        <w:contextualSpacing w:val="0"/>
      </w:pPr>
      <w:r>
        <w:t>[</w:t>
      </w:r>
      <w:r w:rsidRPr="00D82516">
        <w:rPr>
          <w:b/>
        </w:rPr>
        <w:t>Install precast concrete</w:t>
      </w:r>
      <w:r>
        <w:t>] [</w:t>
      </w:r>
      <w:r w:rsidRPr="00D82516">
        <w:rPr>
          <w:b/>
        </w:rPr>
        <w:t>Construct cast-in-place concrete</w:t>
      </w:r>
      <w:r>
        <w:t>] manhole or structure around existing pipe according to applicable Paragraphs in this Section.</w:t>
      </w:r>
    </w:p>
    <w:p w14:paraId="4D5AEAEA" w14:textId="77777777" w:rsidR="00E57B5F" w:rsidRDefault="00E57B5F" w:rsidP="00E57B5F">
      <w:pPr>
        <w:pStyle w:val="PR2"/>
        <w:tabs>
          <w:tab w:val="clear" w:pos="1440"/>
          <w:tab w:val="left" w:pos="2340"/>
        </w:tabs>
        <w:spacing w:before="0"/>
        <w:contextualSpacing w:val="0"/>
      </w:pPr>
      <w:r>
        <w:t>Grout pipe entrances as specified in Section [</w:t>
      </w:r>
      <w:r w:rsidRPr="00D82516">
        <w:rPr>
          <w:b/>
        </w:rPr>
        <w:t>033000 - Cast-in-Place Concrete</w:t>
      </w:r>
      <w:r>
        <w:t>] &lt;</w:t>
      </w:r>
      <w:r w:rsidRPr="00D82516">
        <w:rPr>
          <w:b/>
        </w:rPr>
        <w:t>______-_____________</w:t>
      </w:r>
      <w:r>
        <w:t>&gt;.</w:t>
      </w:r>
    </w:p>
    <w:p w14:paraId="33F2F47E" w14:textId="4C771AA4" w:rsidR="00E57B5F" w:rsidRDefault="00E57B5F" w:rsidP="00B9510C">
      <w:pPr>
        <w:pStyle w:val="SpecifierNote"/>
      </w:pPr>
      <w:r>
        <w:t>Consider including following subparagraph if Project requires connection into an existing pipe that experiences large flow volumes, and off-peak-hour tie-in is necessary.</w:t>
      </w:r>
    </w:p>
    <w:p w14:paraId="0A9A4551" w14:textId="77777777" w:rsidR="00E57B5F" w:rsidRDefault="00E57B5F" w:rsidP="00E57B5F">
      <w:pPr>
        <w:pStyle w:val="PR2"/>
        <w:tabs>
          <w:tab w:val="clear" w:pos="1440"/>
          <w:tab w:val="left" w:pos="2340"/>
        </w:tabs>
        <w:spacing w:before="0"/>
        <w:contextualSpacing w:val="0"/>
      </w:pPr>
      <w:r>
        <w:t>Perform connection to existing pipe between hours of [</w:t>
      </w:r>
      <w:r w:rsidRPr="00D82516">
        <w:rPr>
          <w:b/>
        </w:rPr>
        <w:t>12:00 AM</w:t>
      </w:r>
      <w:r>
        <w:t>] &lt;</w:t>
      </w:r>
      <w:r w:rsidRPr="00D82516">
        <w:rPr>
          <w:b/>
        </w:rPr>
        <w:t>________</w:t>
      </w:r>
      <w:r>
        <w:t>&gt; and [</w:t>
      </w:r>
      <w:r w:rsidRPr="00D82516">
        <w:rPr>
          <w:b/>
        </w:rPr>
        <w:t>4:00 AM</w:t>
      </w:r>
      <w:r>
        <w:t>] &lt;</w:t>
      </w:r>
      <w:r w:rsidRPr="00D82516">
        <w:rPr>
          <w:b/>
        </w:rPr>
        <w:t>________</w:t>
      </w:r>
      <w:r>
        <w:t>&gt;. Coordinate with Director’s Representative.</w:t>
      </w:r>
    </w:p>
    <w:p w14:paraId="5B61E919" w14:textId="77777777" w:rsidR="00E57B5F" w:rsidRDefault="00E57B5F" w:rsidP="00E57B5F">
      <w:pPr>
        <w:pStyle w:val="PR2"/>
        <w:tabs>
          <w:tab w:val="clear" w:pos="1440"/>
          <w:tab w:val="left" w:pos="2340"/>
        </w:tabs>
        <w:spacing w:before="0"/>
        <w:contextualSpacing w:val="0"/>
      </w:pPr>
      <w:r>
        <w:t>Block upstream flow at existing manhole or structure with expandable plug. Provide bypass pumping as required.</w:t>
      </w:r>
    </w:p>
    <w:p w14:paraId="56385885" w14:textId="77777777" w:rsidR="00E57B5F" w:rsidRDefault="00E57B5F" w:rsidP="00E57B5F">
      <w:pPr>
        <w:pStyle w:val="PR2"/>
        <w:tabs>
          <w:tab w:val="clear" w:pos="1440"/>
          <w:tab w:val="left" w:pos="2340"/>
        </w:tabs>
        <w:spacing w:before="0"/>
        <w:contextualSpacing w:val="0"/>
      </w:pPr>
      <w:r>
        <w:t>Use hydraulic saw to cut existing pipe at manhole or structure entrance and exit and along pipe length at a point halfway up OD on each side of pipe.</w:t>
      </w:r>
    </w:p>
    <w:p w14:paraId="4AA8CA7F" w14:textId="77777777" w:rsidR="00E57B5F" w:rsidRDefault="00E57B5F" w:rsidP="00E57B5F">
      <w:pPr>
        <w:pStyle w:val="PR2"/>
        <w:tabs>
          <w:tab w:val="clear" w:pos="1440"/>
          <w:tab w:val="left" w:pos="2340"/>
        </w:tabs>
        <w:spacing w:before="0"/>
        <w:contextualSpacing w:val="0"/>
      </w:pPr>
      <w:r>
        <w:t>Bottom half of pipe is to remain as manhole flow channel.</w:t>
      </w:r>
    </w:p>
    <w:p w14:paraId="486D3E5B" w14:textId="77777777" w:rsidR="00E57B5F" w:rsidRDefault="00E57B5F" w:rsidP="00E57B5F">
      <w:pPr>
        <w:pStyle w:val="PR2"/>
        <w:tabs>
          <w:tab w:val="clear" w:pos="1440"/>
          <w:tab w:val="left" w:pos="2340"/>
        </w:tabs>
        <w:spacing w:before="0"/>
        <w:contextualSpacing w:val="0"/>
      </w:pPr>
      <w:r>
        <w:t>Saw cut to smooth finish with top half of pipe flush with interior of manhole or structure.</w:t>
      </w:r>
    </w:p>
    <w:p w14:paraId="21FE0932" w14:textId="77777777" w:rsidR="00E57B5F" w:rsidRDefault="00E57B5F" w:rsidP="00E57B5F">
      <w:pPr>
        <w:pStyle w:val="PR2"/>
        <w:tabs>
          <w:tab w:val="clear" w:pos="1440"/>
          <w:tab w:val="left" w:pos="2340"/>
        </w:tabs>
        <w:spacing w:before="0"/>
        <w:contextualSpacing w:val="0"/>
      </w:pPr>
      <w:r>
        <w:t>Grout base of manhole or structure to achieve slope to manhole or structure channel as specified in Section [</w:t>
      </w:r>
      <w:r w:rsidRPr="00D82516">
        <w:rPr>
          <w:b/>
        </w:rPr>
        <w:t>033000 - Cast-in-Place Concrete</w:t>
      </w:r>
      <w:r>
        <w:t>] &lt;</w:t>
      </w:r>
      <w:r w:rsidRPr="00D82516">
        <w:rPr>
          <w:b/>
        </w:rPr>
        <w:t>______-_____________</w:t>
      </w:r>
      <w:r>
        <w:t>&gt; and trowel smooth.</w:t>
      </w:r>
    </w:p>
    <w:p w14:paraId="29B3785D" w14:textId="77777777" w:rsidR="00E57B5F" w:rsidRPr="00142534" w:rsidRDefault="00E57B5F" w:rsidP="00E57B5F">
      <w:pPr>
        <w:pStyle w:val="PR1"/>
        <w:tabs>
          <w:tab w:val="clear" w:pos="864"/>
          <w:tab w:val="left" w:pos="1764"/>
        </w:tabs>
      </w:pPr>
      <w:r>
        <w:t>S</w:t>
      </w:r>
      <w:r w:rsidRPr="00142534">
        <w:t>anitary Manhole Drop Connections:</w:t>
      </w:r>
    </w:p>
    <w:p w14:paraId="651D6046" w14:textId="2EFA160E" w:rsidR="00E57B5F" w:rsidRPr="00142534" w:rsidRDefault="00E57B5F" w:rsidP="00E57B5F">
      <w:pPr>
        <w:pStyle w:val="PR2"/>
        <w:tabs>
          <w:tab w:val="clear" w:pos="1440"/>
          <w:tab w:val="left" w:pos="2340"/>
        </w:tabs>
        <w:contextualSpacing w:val="0"/>
      </w:pPr>
      <w:r w:rsidRPr="00142534">
        <w:t xml:space="preserve">Concrete Encasement: Minimum </w:t>
      </w:r>
      <w:r w:rsidRPr="006B29F4">
        <w:rPr>
          <w:rStyle w:val="IP"/>
          <w:color w:val="auto"/>
        </w:rPr>
        <w:t>[</w:t>
      </w:r>
      <w:r w:rsidRPr="006B29F4">
        <w:rPr>
          <w:rStyle w:val="IP"/>
          <w:b/>
          <w:color w:val="auto"/>
        </w:rPr>
        <w:t>2</w:t>
      </w:r>
      <w:r w:rsidRPr="006B29F4">
        <w:rPr>
          <w:rStyle w:val="IP"/>
          <w:color w:val="auto"/>
        </w:rPr>
        <w:t>] &lt;</w:t>
      </w:r>
      <w:r w:rsidRPr="006B29F4">
        <w:rPr>
          <w:rStyle w:val="IP"/>
          <w:b/>
          <w:color w:val="auto"/>
        </w:rPr>
        <w:t>________</w:t>
      </w:r>
      <w:r w:rsidRPr="006B29F4">
        <w:rPr>
          <w:rStyle w:val="IP"/>
          <w:color w:val="auto"/>
        </w:rPr>
        <w:t>&gt; feet</w:t>
      </w:r>
      <w:r w:rsidRPr="006B29F4">
        <w:rPr>
          <w:rStyle w:val="SI"/>
          <w:color w:val="auto"/>
        </w:rPr>
        <w:t xml:space="preserve"> </w:t>
      </w:r>
      <w:r w:rsidRPr="00142534">
        <w:t>outside of manhole.</w:t>
      </w:r>
    </w:p>
    <w:p w14:paraId="33034B20" w14:textId="77777777" w:rsidR="00E57B5F" w:rsidRPr="00142534" w:rsidRDefault="00E57B5F" w:rsidP="00E57B5F">
      <w:pPr>
        <w:pStyle w:val="PR2"/>
        <w:tabs>
          <w:tab w:val="clear" w:pos="1440"/>
          <w:tab w:val="left" w:pos="2340"/>
        </w:tabs>
        <w:spacing w:before="0"/>
        <w:contextualSpacing w:val="0"/>
      </w:pPr>
      <w:r w:rsidRPr="00142534">
        <w:t>Form channel from pipe drop to sweep into main channel at maximum angle of [</w:t>
      </w:r>
      <w:r w:rsidRPr="00142534">
        <w:rPr>
          <w:b/>
        </w:rPr>
        <w:t>30</w:t>
      </w:r>
      <w:r w:rsidRPr="00142534">
        <w:t>] &lt;</w:t>
      </w:r>
      <w:r w:rsidRPr="00142534">
        <w:rPr>
          <w:b/>
        </w:rPr>
        <w:t>________</w:t>
      </w:r>
      <w:r w:rsidRPr="00142534">
        <w:t>&gt; degrees.</w:t>
      </w:r>
    </w:p>
    <w:p w14:paraId="2065E178" w14:textId="77777777" w:rsidR="00E57B5F" w:rsidRPr="00D82516" w:rsidRDefault="00E57B5F" w:rsidP="00B9510C">
      <w:pPr>
        <w:pStyle w:val="SpecifierNote"/>
      </w:pPr>
      <w:r w:rsidRPr="00D82516">
        <w:t>****** [OR] ******</w:t>
      </w:r>
    </w:p>
    <w:p w14:paraId="7F878012" w14:textId="77777777" w:rsidR="00E57B5F" w:rsidRDefault="00E57B5F" w:rsidP="00E57B5F">
      <w:pPr>
        <w:pStyle w:val="PR1"/>
        <w:tabs>
          <w:tab w:val="clear" w:pos="864"/>
          <w:tab w:val="left" w:pos="1764"/>
        </w:tabs>
      </w:pPr>
      <w:r>
        <w:t>Sanitary Manhole Drop Connections: As indicated on Drawings.</w:t>
      </w:r>
    </w:p>
    <w:p w14:paraId="0C493DAF" w14:textId="77777777" w:rsidR="00E57B5F" w:rsidRDefault="00E57B5F" w:rsidP="00E57B5F">
      <w:pPr>
        <w:pStyle w:val="PR1"/>
        <w:tabs>
          <w:tab w:val="clear" w:pos="864"/>
          <w:tab w:val="left" w:pos="1764"/>
        </w:tabs>
      </w:pPr>
      <w:r>
        <w:t>Castings:</w:t>
      </w:r>
    </w:p>
    <w:p w14:paraId="70D021E3" w14:textId="77777777" w:rsidR="00E57B5F" w:rsidRPr="00142534" w:rsidRDefault="00E57B5F" w:rsidP="00E57B5F">
      <w:pPr>
        <w:pStyle w:val="PR2"/>
        <w:tabs>
          <w:tab w:val="clear" w:pos="1440"/>
          <w:tab w:val="left" w:pos="2340"/>
        </w:tabs>
        <w:contextualSpacing w:val="0"/>
      </w:pPr>
      <w:r w:rsidRPr="00142534">
        <w:t>Set frames using mortar and masonry [</w:t>
      </w:r>
      <w:r w:rsidRPr="00142534">
        <w:rPr>
          <w:b/>
        </w:rPr>
        <w:t>as indicated on Drawings</w:t>
      </w:r>
      <w:r w:rsidRPr="00142534">
        <w:t>].</w:t>
      </w:r>
    </w:p>
    <w:p w14:paraId="7BB0EDF5" w14:textId="282D23AB" w:rsidR="00E57B5F" w:rsidRPr="00142534" w:rsidRDefault="00E57B5F" w:rsidP="00E57B5F">
      <w:pPr>
        <w:pStyle w:val="PR2"/>
        <w:tabs>
          <w:tab w:val="clear" w:pos="1440"/>
          <w:tab w:val="left" w:pos="2340"/>
        </w:tabs>
        <w:spacing w:before="0"/>
        <w:contextualSpacing w:val="0"/>
      </w:pPr>
      <w:r w:rsidRPr="00142534">
        <w:t xml:space="preserve">Install radially laid concrete brick with </w:t>
      </w:r>
      <w:r w:rsidRPr="006B29F4">
        <w:rPr>
          <w:rStyle w:val="IP"/>
          <w:color w:val="auto"/>
        </w:rPr>
        <w:t>[</w:t>
      </w:r>
      <w:r w:rsidRPr="006B29F4">
        <w:rPr>
          <w:rStyle w:val="IP"/>
          <w:b/>
          <w:color w:val="auto"/>
        </w:rPr>
        <w:t>1/4</w:t>
      </w:r>
      <w:r w:rsidRPr="006B29F4">
        <w:rPr>
          <w:rStyle w:val="IP"/>
          <w:color w:val="auto"/>
        </w:rPr>
        <w:t>] &lt;</w:t>
      </w:r>
      <w:r w:rsidRPr="006B29F4">
        <w:rPr>
          <w:rStyle w:val="IP"/>
          <w:b/>
          <w:color w:val="auto"/>
        </w:rPr>
        <w:t>________</w:t>
      </w:r>
      <w:r w:rsidRPr="006B29F4">
        <w:rPr>
          <w:rStyle w:val="IP"/>
          <w:color w:val="auto"/>
        </w:rPr>
        <w:t>&gt;-inch-</w:t>
      </w:r>
      <w:r w:rsidRPr="00142534">
        <w:t>thick, vertical joints at inside perimeter.</w:t>
      </w:r>
    </w:p>
    <w:p w14:paraId="4DA5D0CE" w14:textId="77777777" w:rsidR="00E57B5F" w:rsidRPr="00142534" w:rsidRDefault="00E57B5F" w:rsidP="00E57B5F">
      <w:pPr>
        <w:pStyle w:val="PR2"/>
        <w:tabs>
          <w:tab w:val="clear" w:pos="1440"/>
          <w:tab w:val="left" w:pos="2340"/>
        </w:tabs>
        <w:spacing w:before="0"/>
        <w:contextualSpacing w:val="0"/>
      </w:pPr>
      <w:r w:rsidRPr="00142534">
        <w:t>Lay concrete brick in full bed of mortar and completely fill joints.</w:t>
      </w:r>
    </w:p>
    <w:p w14:paraId="6D4851F7" w14:textId="77777777" w:rsidR="00E57B5F" w:rsidRPr="00142534" w:rsidRDefault="00E57B5F" w:rsidP="00E57B5F">
      <w:pPr>
        <w:pStyle w:val="PR2"/>
        <w:tabs>
          <w:tab w:val="clear" w:pos="1440"/>
          <w:tab w:val="left" w:pos="2340"/>
        </w:tabs>
        <w:spacing w:before="0"/>
        <w:contextualSpacing w:val="0"/>
      </w:pPr>
      <w:r w:rsidRPr="00142534">
        <w:t>If more than one course of concrete brick is required, stagger vertical joints.</w:t>
      </w:r>
    </w:p>
    <w:p w14:paraId="0A7D567D" w14:textId="3446A3AE" w:rsidR="00E57B5F" w:rsidRPr="00142534" w:rsidRDefault="00E57B5F" w:rsidP="00E57B5F">
      <w:pPr>
        <w:pStyle w:val="PR2"/>
        <w:tabs>
          <w:tab w:val="clear" w:pos="1440"/>
          <w:tab w:val="left" w:pos="2340"/>
        </w:tabs>
        <w:spacing w:before="0"/>
        <w:contextualSpacing w:val="0"/>
      </w:pPr>
      <w:r w:rsidRPr="00142534">
        <w:t xml:space="preserve">Set frame and cover </w:t>
      </w:r>
      <w:r w:rsidRPr="006B29F4">
        <w:rPr>
          <w:rStyle w:val="IP"/>
          <w:color w:val="auto"/>
        </w:rPr>
        <w:t>[</w:t>
      </w:r>
      <w:r w:rsidRPr="006B29F4">
        <w:rPr>
          <w:rStyle w:val="IP"/>
          <w:b/>
          <w:color w:val="auto"/>
        </w:rPr>
        <w:t>2</w:t>
      </w:r>
      <w:r w:rsidRPr="006B29F4">
        <w:rPr>
          <w:rStyle w:val="IP"/>
          <w:color w:val="auto"/>
        </w:rPr>
        <w:t>] &lt;</w:t>
      </w:r>
      <w:r w:rsidRPr="006B29F4">
        <w:rPr>
          <w:rStyle w:val="IP"/>
          <w:b/>
          <w:color w:val="auto"/>
        </w:rPr>
        <w:t>________</w:t>
      </w:r>
      <w:r w:rsidRPr="006B29F4">
        <w:rPr>
          <w:rStyle w:val="IP"/>
          <w:color w:val="auto"/>
        </w:rPr>
        <w:t>&gt; inches</w:t>
      </w:r>
      <w:r w:rsidRPr="00142534">
        <w:t xml:space="preserve"> above finished grade for manholes and other structures with covers located within unpaved areas to allow area to be graded away from cover beginning </w:t>
      </w:r>
      <w:r w:rsidRPr="006B29F4">
        <w:rPr>
          <w:rStyle w:val="IP"/>
          <w:color w:val="auto"/>
        </w:rPr>
        <w:t>[</w:t>
      </w:r>
      <w:r w:rsidRPr="006B29F4">
        <w:rPr>
          <w:rStyle w:val="IP"/>
          <w:b/>
          <w:color w:val="auto"/>
        </w:rPr>
        <w:t>1</w:t>
      </w:r>
      <w:r w:rsidRPr="006B29F4">
        <w:rPr>
          <w:rStyle w:val="IP"/>
          <w:color w:val="auto"/>
        </w:rPr>
        <w:t>] &lt;</w:t>
      </w:r>
      <w:r w:rsidRPr="006B29F4">
        <w:rPr>
          <w:rStyle w:val="IP"/>
          <w:b/>
          <w:color w:val="auto"/>
        </w:rPr>
        <w:t>________</w:t>
      </w:r>
      <w:r w:rsidRPr="006B29F4">
        <w:rPr>
          <w:rStyle w:val="IP"/>
          <w:color w:val="auto"/>
        </w:rPr>
        <w:t>&gt; inch</w:t>
      </w:r>
      <w:r w:rsidRPr="006B29F4">
        <w:rPr>
          <w:rStyle w:val="SI"/>
          <w:color w:val="auto"/>
        </w:rPr>
        <w:t xml:space="preserve"> </w:t>
      </w:r>
      <w:r w:rsidRPr="00142534">
        <w:t>below top surface of frame.</w:t>
      </w:r>
    </w:p>
    <w:p w14:paraId="095D51F9" w14:textId="77777777" w:rsidR="00E57B5F" w:rsidRDefault="00E57B5F" w:rsidP="00E57B5F">
      <w:pPr>
        <w:pStyle w:val="ART"/>
        <w:tabs>
          <w:tab w:val="clear" w:pos="864"/>
          <w:tab w:val="left" w:pos="1764"/>
        </w:tabs>
      </w:pPr>
      <w:r>
        <w:t>FIELD QUALITY CONTROL</w:t>
      </w:r>
    </w:p>
    <w:p w14:paraId="1055EDF3" w14:textId="77777777" w:rsidR="00E57B5F" w:rsidRDefault="00E57B5F" w:rsidP="00E57B5F">
      <w:pPr>
        <w:pStyle w:val="PR1"/>
        <w:tabs>
          <w:tab w:val="clear" w:pos="864"/>
          <w:tab w:val="left" w:pos="1764"/>
        </w:tabs>
      </w:pPr>
      <w:r>
        <w:t>Testing:</w:t>
      </w:r>
    </w:p>
    <w:p w14:paraId="4B963927" w14:textId="77777777" w:rsidR="00E57B5F" w:rsidRDefault="00E57B5F" w:rsidP="00E57B5F">
      <w:pPr>
        <w:pStyle w:val="PR2"/>
        <w:tabs>
          <w:tab w:val="clear" w:pos="1440"/>
          <w:tab w:val="left" w:pos="2340"/>
        </w:tabs>
        <w:contextualSpacing w:val="0"/>
      </w:pPr>
      <w:r>
        <w:t>Cast-in-Place Concrete: As specified in Section [</w:t>
      </w:r>
      <w:r w:rsidRPr="00D82516">
        <w:rPr>
          <w:b/>
        </w:rPr>
        <w:t>033000 - Cast-in-Place Concrete</w:t>
      </w:r>
      <w:r>
        <w:t>] &lt;</w:t>
      </w:r>
      <w:r w:rsidRPr="00D82516">
        <w:rPr>
          <w:b/>
        </w:rPr>
        <w:t>______-_____________</w:t>
      </w:r>
      <w:r>
        <w:t>&gt;.</w:t>
      </w:r>
    </w:p>
    <w:p w14:paraId="5D1B57A5" w14:textId="3830E733" w:rsidR="00E57B5F" w:rsidRDefault="00E57B5F" w:rsidP="00E57B5F">
      <w:pPr>
        <w:pStyle w:val="PR2"/>
        <w:tabs>
          <w:tab w:val="clear" w:pos="1440"/>
          <w:tab w:val="left" w:pos="2340"/>
        </w:tabs>
        <w:spacing w:before="0"/>
        <w:contextualSpacing w:val="0"/>
      </w:pPr>
      <w:r>
        <w:lastRenderedPageBreak/>
        <w:t xml:space="preserve">Concrete Manhole Sections: </w:t>
      </w:r>
      <w:r w:rsidRPr="00142534">
        <w:t>[</w:t>
      </w:r>
      <w:r w:rsidRPr="00142534">
        <w:rPr>
          <w:b/>
        </w:rPr>
        <w:t xml:space="preserve">Comply with ASTM </w:t>
      </w:r>
      <w:r w:rsidRPr="006B29F4">
        <w:rPr>
          <w:rStyle w:val="IP"/>
          <w:b/>
          <w:color w:val="auto"/>
        </w:rPr>
        <w:t>C497</w:t>
      </w:r>
      <w:r w:rsidRPr="00142534">
        <w:t>] [</w:t>
      </w:r>
      <w:r w:rsidRPr="00142534">
        <w:rPr>
          <w:b/>
        </w:rPr>
        <w:t>As specified in Section 330505.33 - Infiltration and Exfiltration Testing</w:t>
      </w:r>
      <w:r w:rsidRPr="00142534">
        <w:t>] [</w:t>
      </w:r>
      <w:r w:rsidRPr="00142534">
        <w:rPr>
          <w:b/>
        </w:rPr>
        <w:t>As specified in Section 330505.36 - Vacuum Testing</w:t>
      </w:r>
      <w:r w:rsidRPr="00142534">
        <w:t>].</w:t>
      </w:r>
    </w:p>
    <w:p w14:paraId="7CFE43E8" w14:textId="77777777" w:rsidR="00E57B5F" w:rsidRDefault="00E57B5F" w:rsidP="00E57B5F">
      <w:pPr>
        <w:pStyle w:val="PR1"/>
        <w:tabs>
          <w:tab w:val="clear" w:pos="864"/>
          <w:tab w:val="left" w:pos="1764"/>
        </w:tabs>
      </w:pPr>
      <w:r>
        <w:t>Equipment Acceptance: Adjust, repair, modify, or replace components failing to perform as specified and rerun tests.</w:t>
      </w:r>
    </w:p>
    <w:p w14:paraId="41801BDC" w14:textId="77777777" w:rsidR="00E57B5F" w:rsidRDefault="00E57B5F" w:rsidP="00E57B5F">
      <w:pPr>
        <w:pStyle w:val="ART"/>
        <w:tabs>
          <w:tab w:val="clear" w:pos="864"/>
          <w:tab w:val="left" w:pos="1764"/>
        </w:tabs>
      </w:pPr>
      <w:r>
        <w:t>ADJUSTING</w:t>
      </w:r>
    </w:p>
    <w:p w14:paraId="6C98BEAF" w14:textId="77777777" w:rsidR="00E57B5F" w:rsidRDefault="00E57B5F" w:rsidP="00E57B5F">
      <w:pPr>
        <w:pStyle w:val="PR1"/>
        <w:tabs>
          <w:tab w:val="clear" w:pos="864"/>
          <w:tab w:val="left" w:pos="1764"/>
        </w:tabs>
      </w:pPr>
      <w:r>
        <w:t>Vertical Adjustment of Existing Manholes and Structures:</w:t>
      </w:r>
    </w:p>
    <w:p w14:paraId="3AD83609" w14:textId="77777777" w:rsidR="00E57B5F" w:rsidRDefault="00E57B5F" w:rsidP="00E57B5F">
      <w:pPr>
        <w:pStyle w:val="PR2"/>
        <w:tabs>
          <w:tab w:val="clear" w:pos="1440"/>
          <w:tab w:val="left" w:pos="2340"/>
        </w:tabs>
        <w:contextualSpacing w:val="0"/>
      </w:pPr>
      <w:r>
        <w:t>As specified in Section [</w:t>
      </w:r>
      <w:r w:rsidRPr="00D82516">
        <w:rPr>
          <w:b/>
        </w:rPr>
        <w:t>330130.86 - Manhole Rim Adjustment</w:t>
      </w:r>
      <w:r>
        <w:t>] &lt;</w:t>
      </w:r>
      <w:r w:rsidRPr="00D82516">
        <w:rPr>
          <w:b/>
        </w:rPr>
        <w:t>______-_____________</w:t>
      </w:r>
      <w:r>
        <w:t>&gt;.</w:t>
      </w:r>
    </w:p>
    <w:p w14:paraId="139DD7DB" w14:textId="77777777" w:rsidR="00E57B5F" w:rsidRDefault="00E57B5F" w:rsidP="00E57B5F">
      <w:pPr>
        <w:pStyle w:val="PR2"/>
        <w:tabs>
          <w:tab w:val="clear" w:pos="1440"/>
          <w:tab w:val="left" w:pos="2340"/>
        </w:tabs>
        <w:spacing w:before="0"/>
        <w:contextualSpacing w:val="0"/>
      </w:pPr>
      <w:r>
        <w:t>If required, adjust top elevation of existing manholes and structures to finished grades as indicated on Drawings.</w:t>
      </w:r>
    </w:p>
    <w:p w14:paraId="296EA535" w14:textId="77777777" w:rsidR="00E57B5F" w:rsidRDefault="00E57B5F" w:rsidP="00E57B5F">
      <w:pPr>
        <w:pStyle w:val="PR2"/>
        <w:tabs>
          <w:tab w:val="clear" w:pos="1440"/>
          <w:tab w:val="left" w:pos="2340"/>
        </w:tabs>
        <w:spacing w:before="0"/>
        <w:contextualSpacing w:val="0"/>
      </w:pPr>
      <w:r>
        <w:t>Frames, Grates, and Covers:</w:t>
      </w:r>
    </w:p>
    <w:p w14:paraId="14C4A205" w14:textId="77777777" w:rsidR="00E57B5F" w:rsidRDefault="00E57B5F" w:rsidP="00E57B5F">
      <w:pPr>
        <w:pStyle w:val="PR3"/>
        <w:tabs>
          <w:tab w:val="clear" w:pos="2016"/>
          <w:tab w:val="left" w:pos="2916"/>
        </w:tabs>
        <w:contextualSpacing w:val="0"/>
      </w:pPr>
      <w:r>
        <w:t>Remove frames, grates, and covers cleaned of mortar fragments.</w:t>
      </w:r>
    </w:p>
    <w:p w14:paraId="56886365" w14:textId="77777777" w:rsidR="00E57B5F" w:rsidRDefault="00E57B5F" w:rsidP="00E57B5F">
      <w:pPr>
        <w:pStyle w:val="PR3"/>
        <w:tabs>
          <w:tab w:val="clear" w:pos="2016"/>
          <w:tab w:val="left" w:pos="2916"/>
        </w:tabs>
        <w:spacing w:before="0"/>
        <w:contextualSpacing w:val="0"/>
      </w:pPr>
      <w:r>
        <w:t>Reset to required elevation according to requirements specified for installation of castings.</w:t>
      </w:r>
    </w:p>
    <w:p w14:paraId="495A01C4" w14:textId="77777777" w:rsidR="00E57B5F" w:rsidRDefault="00E57B5F" w:rsidP="00E57B5F">
      <w:pPr>
        <w:pStyle w:val="PR2"/>
        <w:tabs>
          <w:tab w:val="clear" w:pos="1440"/>
          <w:tab w:val="left" w:pos="2340"/>
        </w:tabs>
        <w:contextualSpacing w:val="0"/>
      </w:pPr>
      <w:r>
        <w:t>Reinforcing Bars:</w:t>
      </w:r>
    </w:p>
    <w:p w14:paraId="1D02A182" w14:textId="77777777" w:rsidR="00E57B5F" w:rsidRDefault="00E57B5F" w:rsidP="00E57B5F">
      <w:pPr>
        <w:pStyle w:val="PR3"/>
        <w:tabs>
          <w:tab w:val="clear" w:pos="2016"/>
          <w:tab w:val="left" w:pos="2916"/>
        </w:tabs>
        <w:contextualSpacing w:val="0"/>
      </w:pPr>
      <w:r>
        <w:t>Remove concrete without damaging existing vertical reinforcing bars if removal of existing concrete wall is required.</w:t>
      </w:r>
    </w:p>
    <w:p w14:paraId="08FAC1E2" w14:textId="77777777" w:rsidR="00E57B5F" w:rsidRDefault="00E57B5F" w:rsidP="00E57B5F">
      <w:pPr>
        <w:pStyle w:val="PR3"/>
        <w:tabs>
          <w:tab w:val="clear" w:pos="2016"/>
          <w:tab w:val="left" w:pos="2916"/>
        </w:tabs>
        <w:spacing w:before="0"/>
        <w:contextualSpacing w:val="0"/>
      </w:pPr>
      <w:r>
        <w:t>Clean vertical bars of concrete and bend into new concrete top slab or splice to required vertical reinforcement as indicated on Drawings.</w:t>
      </w:r>
    </w:p>
    <w:p w14:paraId="16ECC3C9" w14:textId="77777777" w:rsidR="00E57B5F" w:rsidRDefault="00E57B5F" w:rsidP="00E57B5F">
      <w:pPr>
        <w:pStyle w:val="PR2"/>
        <w:tabs>
          <w:tab w:val="clear" w:pos="1440"/>
          <w:tab w:val="left" w:pos="2340"/>
        </w:tabs>
        <w:contextualSpacing w:val="0"/>
      </w:pPr>
      <w:r>
        <w:t>Clean and apply sand-cement bonding compound on existing concrete surfaces to receive cast-in-place concrete as specified in Section [</w:t>
      </w:r>
      <w:r w:rsidRPr="00D82516">
        <w:rPr>
          <w:b/>
        </w:rPr>
        <w:t>033000 - Cast-in-Place Concrete</w:t>
      </w:r>
      <w:r>
        <w:t>] &lt;</w:t>
      </w:r>
      <w:r w:rsidRPr="00D82516">
        <w:rPr>
          <w:b/>
        </w:rPr>
        <w:t>______-_____________</w:t>
      </w:r>
      <w:r>
        <w:t>&gt;.</w:t>
      </w:r>
    </w:p>
    <w:p w14:paraId="6BD33A1B" w14:textId="216A5900" w:rsidR="00E57B5F" w:rsidRDefault="00E57B5F">
      <w:pPr>
        <w:pStyle w:val="EOS"/>
      </w:pPr>
      <w:r>
        <w:t>END OF SECTION 330561</w:t>
      </w:r>
    </w:p>
    <w:sectPr w:rsidR="00E57B5F" w:rsidSect="00885A57">
      <w:headerReference w:type="even" r:id="rId16"/>
      <w:headerReference w:type="default" r:id="rId17"/>
      <w:footerReference w:type="even" r:id="rId18"/>
      <w:footerReference w:type="default" r:id="rId19"/>
      <w:headerReference w:type="first" r:id="rId20"/>
      <w:footerReference w:type="first" r:id="rId2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A1A7" w14:textId="77777777" w:rsidR="00370C00" w:rsidRDefault="00370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92D3C46"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370C00">
      <w:rPr>
        <w:rFonts w:eastAsia="Calibri"/>
        <w:b/>
        <w:bCs/>
        <w:noProof/>
        <w:sz w:val="18"/>
        <w:szCs w:val="18"/>
      </w:rPr>
      <w:t>7/23/2024</w:t>
    </w:r>
    <w:r w:rsidRPr="00885A57">
      <w:rPr>
        <w:rFonts w:eastAsia="Calibri"/>
        <w:b/>
        <w:bCs/>
        <w:sz w:val="18"/>
        <w:szCs w:val="18"/>
      </w:rPr>
      <w:fldChar w:fldCharType="end"/>
    </w:r>
    <w:r>
      <w:rPr>
        <w:rFonts w:eastAsia="Calibri"/>
        <w:b/>
        <w:bCs/>
        <w:sz w:val="18"/>
        <w:szCs w:val="18"/>
      </w:rPr>
      <w:tab/>
    </w:r>
    <w:r w:rsidR="00E57B5F">
      <w:rPr>
        <w:rFonts w:eastAsia="Calibri"/>
        <w:szCs w:val="22"/>
      </w:rPr>
      <w:t>330561</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B3865" w14:textId="77777777" w:rsidR="00370C00" w:rsidRDefault="00370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7D46" w14:textId="77777777" w:rsidR="00370C00" w:rsidRDefault="00370C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A975" w14:textId="77777777" w:rsidR="00370C00" w:rsidRDefault="00370C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F818E" w14:textId="77777777" w:rsidR="00370C00" w:rsidRDefault="00370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70C00"/>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4C16"/>
    <w:rsid w:val="00B57E84"/>
    <w:rsid w:val="00B673C7"/>
    <w:rsid w:val="00B701F4"/>
    <w:rsid w:val="00B9510C"/>
    <w:rsid w:val="00B97675"/>
    <w:rsid w:val="00C359E1"/>
    <w:rsid w:val="00C51EEE"/>
    <w:rsid w:val="00C5634B"/>
    <w:rsid w:val="00C91158"/>
    <w:rsid w:val="00CD3F3E"/>
    <w:rsid w:val="00CE2A03"/>
    <w:rsid w:val="00D3519E"/>
    <w:rsid w:val="00D67D4A"/>
    <w:rsid w:val="00DB5B4C"/>
    <w:rsid w:val="00DD64C7"/>
    <w:rsid w:val="00E272BB"/>
    <w:rsid w:val="00E50071"/>
    <w:rsid w:val="00E57B5F"/>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E57B5F"/>
    <w:pPr>
      <w:spacing w:before="240"/>
      <w:jc w:val="center"/>
    </w:pPr>
    <w:rPr>
      <w:color w:val="0000FF"/>
    </w:rPr>
  </w:style>
  <w:style w:type="character" w:customStyle="1" w:styleId="PR2Char">
    <w:name w:val="PR2 Char"/>
    <w:link w:val="PR2"/>
    <w:rsid w:val="00E57B5F"/>
    <w:rPr>
      <w:sz w:val="22"/>
    </w:rPr>
  </w:style>
  <w:style w:type="character" w:customStyle="1" w:styleId="STEditORChar">
    <w:name w:val="STEdit[OR] Char"/>
    <w:link w:val="STEditOR"/>
    <w:rsid w:val="00E57B5F"/>
    <w:rPr>
      <w:color w:val="0000FF"/>
      <w:sz w:val="22"/>
    </w:rPr>
  </w:style>
  <w:style w:type="character" w:styleId="CommentReference">
    <w:name w:val="annotation reference"/>
    <w:uiPriority w:val="99"/>
    <w:semiHidden/>
    <w:unhideWhenUsed/>
    <w:rsid w:val="00E57B5F"/>
    <w:rPr>
      <w:sz w:val="16"/>
      <w:szCs w:val="16"/>
    </w:rPr>
  </w:style>
  <w:style w:type="paragraph" w:styleId="CommentText">
    <w:name w:val="annotation text"/>
    <w:basedOn w:val="Normal"/>
    <w:link w:val="CommentTextChar"/>
    <w:uiPriority w:val="99"/>
    <w:semiHidden/>
    <w:unhideWhenUsed/>
    <w:rsid w:val="00E57B5F"/>
    <w:rPr>
      <w:sz w:val="20"/>
    </w:rPr>
  </w:style>
  <w:style w:type="character" w:customStyle="1" w:styleId="CommentTextChar">
    <w:name w:val="Comment Text Char"/>
    <w:basedOn w:val="DefaultParagraphFont"/>
    <w:link w:val="CommentText"/>
    <w:uiPriority w:val="99"/>
    <w:semiHidden/>
    <w:rsid w:val="00E57B5F"/>
  </w:style>
  <w:style w:type="paragraph" w:styleId="CommentSubject">
    <w:name w:val="annotation subject"/>
    <w:basedOn w:val="CommentText"/>
    <w:next w:val="CommentText"/>
    <w:link w:val="CommentSubjectChar"/>
    <w:uiPriority w:val="99"/>
    <w:semiHidden/>
    <w:unhideWhenUsed/>
    <w:rsid w:val="00E57B5F"/>
    <w:rPr>
      <w:b/>
      <w:bCs/>
    </w:rPr>
  </w:style>
  <w:style w:type="character" w:customStyle="1" w:styleId="CommentSubjectChar">
    <w:name w:val="Comment Subject Char"/>
    <w:basedOn w:val="CommentTextChar"/>
    <w:link w:val="CommentSubject"/>
    <w:uiPriority w:val="99"/>
    <w:semiHidden/>
    <w:rsid w:val="00E57B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13267&amp;mf=04&amp;src=w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specagent.com/LookUp/?ulid=13269&amp;mf=04&amp;src=wd"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3268&amp;mf=04&amp;src=wd" TargetMode="External"/><Relationship Id="rId5" Type="http://schemas.openxmlformats.org/officeDocument/2006/relationships/numbering" Target="numbering.xml"/><Relationship Id="rId15" Type="http://schemas.openxmlformats.org/officeDocument/2006/relationships/hyperlink" Target="http://www.specagent.com/LookUp/?ulid=13284&amp;mf=04&amp;src=w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13283&amp;mf=04&amp;src=w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3351</Words>
  <Characters>23876</Characters>
  <Application>Microsoft Office Word</Application>
  <DocSecurity>4</DocSecurity>
  <Lines>198</Lines>
  <Paragraphs>54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27173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2024-07-23T17:22:00Z</dcterms:created>
  <dcterms:modified xsi:type="dcterms:W3CDTF">2024-07-23T17:22:00Z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